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both"/>
        <w:rPr>
          <w:b w:val="1"/>
          <w:sz w:val="34"/>
          <w:szCs w:val="34"/>
        </w:rPr>
      </w:pPr>
      <w:r w:rsidDel="00000000" w:rsidR="00000000" w:rsidRPr="00000000">
        <w:rPr>
          <w:b w:val="1"/>
          <w:sz w:val="34"/>
          <w:szCs w:val="34"/>
          <w:rtl w:val="0"/>
        </w:rPr>
        <w:t xml:space="preserve">HUB Residency Application Pack</w:t>
      </w:r>
    </w:p>
    <w:p w:rsidR="00000000" w:rsidDel="00000000" w:rsidP="00000000" w:rsidRDefault="00000000" w:rsidRPr="00000000" w14:paraId="00000002">
      <w:pPr>
        <w:spacing w:after="240" w:before="240" w:line="360" w:lineRule="auto"/>
        <w:jc w:val="both"/>
        <w:rPr>
          <w:b w:val="1"/>
        </w:rPr>
      </w:pPr>
      <w:r w:rsidDel="00000000" w:rsidR="00000000" w:rsidRPr="00000000">
        <w:rPr>
          <w:b w:val="1"/>
          <w:rtl w:val="0"/>
        </w:rPr>
        <w:t xml:space="preserve">ABOUT BACKBONE</w:t>
      </w:r>
    </w:p>
    <w:p w:rsidR="00000000" w:rsidDel="00000000" w:rsidP="00000000" w:rsidRDefault="00000000" w:rsidRPr="00000000" w14:paraId="00000003">
      <w:pPr>
        <w:spacing w:line="360" w:lineRule="auto"/>
        <w:jc w:val="both"/>
        <w:rPr>
          <w:b w:val="1"/>
        </w:rPr>
      </w:pPr>
      <w:r w:rsidDel="00000000" w:rsidR="00000000" w:rsidRPr="00000000">
        <w:rPr>
          <w:rtl w:val="0"/>
        </w:rPr>
        <w:t xml:space="preserve">Founded in Brisbane 36 years ago, Backbone Youth Arts is a dynamic community organisation dedicated to empowering </w:t>
      </w:r>
      <w:r w:rsidDel="00000000" w:rsidR="00000000" w:rsidRPr="00000000">
        <w:rPr>
          <w:b w:val="1"/>
          <w:rtl w:val="0"/>
        </w:rPr>
        <w:t xml:space="preserve">CURIOUS</w:t>
      </w:r>
      <w:r w:rsidDel="00000000" w:rsidR="00000000" w:rsidRPr="00000000">
        <w:rPr>
          <w:rtl w:val="0"/>
        </w:rPr>
        <w:t xml:space="preserve">, </w:t>
      </w:r>
      <w:r w:rsidDel="00000000" w:rsidR="00000000" w:rsidRPr="00000000">
        <w:rPr>
          <w:b w:val="1"/>
          <w:rtl w:val="0"/>
        </w:rPr>
        <w:t xml:space="preserve">UNTAMED</w:t>
      </w:r>
      <w:r w:rsidDel="00000000" w:rsidR="00000000" w:rsidRPr="00000000">
        <w:rPr>
          <w:rtl w:val="0"/>
        </w:rPr>
        <w:t xml:space="preserve">, and </w:t>
      </w:r>
      <w:r w:rsidDel="00000000" w:rsidR="00000000" w:rsidRPr="00000000">
        <w:rPr>
          <w:b w:val="1"/>
          <w:rtl w:val="0"/>
        </w:rPr>
        <w:t xml:space="preserve">EXPERIMENTAL</w:t>
      </w:r>
      <w:r w:rsidDel="00000000" w:rsidR="00000000" w:rsidRPr="00000000">
        <w:rPr>
          <w:rtl w:val="0"/>
        </w:rPr>
        <w:t xml:space="preserve"> thinkers. At Backbone, our mission is clear: to cultivate the next generation of artists, creative entrepreneurs, and cultural leaders. We engage with young artists as self-determined and equal partners, providing unique development strategies tailored to each artist and work. Backbone is here for the Young Artist Community, and because of the Young Artist Community. </w:t>
      </w:r>
      <w:r w:rsidDel="00000000" w:rsidR="00000000" w:rsidRPr="00000000">
        <w:rPr>
          <w:rtl w:val="0"/>
        </w:rPr>
      </w:r>
    </w:p>
    <w:p w:rsidR="00000000" w:rsidDel="00000000" w:rsidP="00000000" w:rsidRDefault="00000000" w:rsidRPr="00000000" w14:paraId="00000004">
      <w:pPr>
        <w:spacing w:after="240" w:before="240" w:line="360" w:lineRule="auto"/>
        <w:jc w:val="both"/>
        <w:rPr>
          <w:b w:val="1"/>
        </w:rPr>
      </w:pPr>
      <w:r w:rsidDel="00000000" w:rsidR="00000000" w:rsidRPr="00000000">
        <w:rPr>
          <w:rtl w:val="0"/>
        </w:rPr>
      </w:r>
    </w:p>
    <w:p w:rsidR="00000000" w:rsidDel="00000000" w:rsidP="00000000" w:rsidRDefault="00000000" w:rsidRPr="00000000" w14:paraId="00000005">
      <w:pPr>
        <w:spacing w:after="240" w:before="240" w:line="360" w:lineRule="auto"/>
        <w:jc w:val="both"/>
        <w:rPr>
          <w:b w:val="1"/>
        </w:rPr>
      </w:pPr>
      <w:r w:rsidDel="00000000" w:rsidR="00000000" w:rsidRPr="00000000">
        <w:rPr>
          <w:rtl w:val="0"/>
        </w:rPr>
      </w:r>
    </w:p>
    <w:p w:rsidR="00000000" w:rsidDel="00000000" w:rsidP="00000000" w:rsidRDefault="00000000" w:rsidRPr="00000000" w14:paraId="00000006">
      <w:pPr>
        <w:spacing w:after="240" w:before="240" w:line="360" w:lineRule="auto"/>
        <w:jc w:val="both"/>
        <w:rPr>
          <w:b w:val="1"/>
        </w:rPr>
      </w:pPr>
      <w:r w:rsidDel="00000000" w:rsidR="00000000" w:rsidRPr="00000000">
        <w:rPr>
          <w:b w:val="1"/>
          <w:rtl w:val="0"/>
        </w:rPr>
        <w:t xml:space="preserve">HUB RESIDENCY OVERVIEW</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line="360" w:lineRule="auto"/>
        <w:jc w:val="both"/>
        <w:rPr>
          <w:highlight w:val="yellow"/>
        </w:rPr>
      </w:pPr>
      <w:r w:rsidDel="00000000" w:rsidR="00000000" w:rsidRPr="00000000">
        <w:rPr>
          <w:color w:val="060609"/>
          <w:rtl w:val="0"/>
        </w:rPr>
        <w:t xml:space="preserve">Backbone's HUB Residency Program is designed to support Young Artists and creatives in their transition to becoming independent, self-producing contemporary artists and creative entrepreneurs. This artist-led opportunity is open to performing artists aged 30 years and under </w:t>
      </w:r>
      <w:r w:rsidDel="00000000" w:rsidR="00000000" w:rsidRPr="00000000">
        <w:rPr>
          <w:b w:val="1"/>
          <w:color w:val="060609"/>
          <w:u w:val="single"/>
          <w:rtl w:val="0"/>
        </w:rPr>
        <w:t xml:space="preserve">OR</w:t>
      </w:r>
      <w:r w:rsidDel="00000000" w:rsidR="00000000" w:rsidRPr="00000000">
        <w:rPr>
          <w:color w:val="060609"/>
          <w:rtl w:val="0"/>
        </w:rPr>
        <w:t xml:space="preserve"> performing artists making work specifically for children and families. </w:t>
      </w:r>
      <w:r w:rsidDel="00000000" w:rsidR="00000000" w:rsidRPr="00000000">
        <w:rPr>
          <w:rtl w:val="0"/>
        </w:rPr>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pPr>
      <w:r w:rsidDel="00000000" w:rsidR="00000000" w:rsidRPr="00000000">
        <w:rPr>
          <w:rtl w:val="0"/>
        </w:rPr>
        <w:t xml:space="preserve">Backbone’s HUB Residency Program offers a unique opportunity, providing a nurturing environment for Young Artists to explore and create. Whether you're an individual creative practitioner or part of a collective, this is an open invitation for artists across multiple disciplines to create a performance-based outcome. In 2024, there are four funded HUB Residencies available, with one identified residency for a First Nations artist. This artist-led initiative is not just about the outcome; it's about the journey and the process and as such, Work in Progress (WIP) and development showings are viable outcomes. </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pPr>
      <w:r w:rsidDel="00000000" w:rsidR="00000000" w:rsidRPr="00000000">
        <w:rPr>
          <w:rtl w:val="0"/>
        </w:rPr>
        <w:t xml:space="preserve">Backbone will supply each HUB Resident with a budget of $5,000 + 100 hours of free rehearsal space + a presentation spot at Backbone Festival (October 2024) + development support from the Backbone team. In addition, our First Nations Resident will also receive cultural and artistic support from Digi Youth Arts. </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pPr>
      <w:r w:rsidDel="00000000" w:rsidR="00000000" w:rsidRPr="00000000">
        <w:rPr>
          <w:rtl w:val="0"/>
        </w:rPr>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b w:val="1"/>
        </w:rPr>
      </w:pPr>
      <w:r w:rsidDel="00000000" w:rsidR="00000000" w:rsidRPr="00000000">
        <w:rPr>
          <w:b w:val="1"/>
          <w:rtl w:val="0"/>
        </w:rPr>
        <w:t xml:space="preserve">WHAT DO YOU RECEIVE?</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jc w:val="both"/>
        <w:rPr/>
      </w:pPr>
      <w:r w:rsidDel="00000000" w:rsidR="00000000" w:rsidRPr="00000000">
        <w:rPr>
          <w:rtl w:val="0"/>
        </w:rPr>
        <w:t xml:space="preserve">As a HUB Resident, you will receive:</w:t>
      </w:r>
    </w:p>
    <w:p w:rsidR="00000000" w:rsidDel="00000000" w:rsidP="00000000" w:rsidRDefault="00000000" w:rsidRPr="00000000" w14:paraId="0000000D">
      <w:pPr>
        <w:numPr>
          <w:ilvl w:val="0"/>
          <w:numId w:val="2"/>
        </w:numPr>
        <w:spacing w:after="0" w:before="240" w:line="360" w:lineRule="auto"/>
        <w:ind w:left="720" w:hanging="360"/>
        <w:jc w:val="both"/>
        <w:rPr/>
      </w:pPr>
      <w:r w:rsidDel="00000000" w:rsidR="00000000" w:rsidRPr="00000000">
        <w:rPr>
          <w:rtl w:val="0"/>
        </w:rPr>
        <w:t xml:space="preserve">A cash investment from Backbone of $5000 to support production costs and/or artist fees.</w:t>
      </w:r>
    </w:p>
    <w:p w:rsidR="00000000" w:rsidDel="00000000" w:rsidP="00000000" w:rsidRDefault="00000000" w:rsidRPr="00000000" w14:paraId="0000000E">
      <w:pPr>
        <w:numPr>
          <w:ilvl w:val="0"/>
          <w:numId w:val="2"/>
        </w:numPr>
        <w:spacing w:after="0" w:before="0" w:line="360" w:lineRule="auto"/>
        <w:ind w:left="720" w:hanging="360"/>
        <w:jc w:val="both"/>
        <w:rPr/>
      </w:pPr>
      <w:r w:rsidDel="00000000" w:rsidR="00000000" w:rsidRPr="00000000">
        <w:rPr>
          <w:rtl w:val="0"/>
        </w:rPr>
        <w:t xml:space="preserve">Up to 100 hours of in-kind studio space at Seven Hills Hub.</w:t>
      </w:r>
    </w:p>
    <w:p w:rsidR="00000000" w:rsidDel="00000000" w:rsidP="00000000" w:rsidRDefault="00000000" w:rsidRPr="00000000" w14:paraId="0000000F">
      <w:pPr>
        <w:numPr>
          <w:ilvl w:val="0"/>
          <w:numId w:val="2"/>
        </w:numPr>
        <w:spacing w:after="0" w:before="0" w:line="360" w:lineRule="auto"/>
        <w:ind w:left="720" w:hanging="360"/>
        <w:jc w:val="both"/>
        <w:rPr/>
      </w:pPr>
      <w:r w:rsidDel="00000000" w:rsidR="00000000" w:rsidRPr="00000000">
        <w:rPr>
          <w:rtl w:val="0"/>
        </w:rPr>
        <w:t xml:space="preserve">Access to technical equipment owned by Backbone.</w:t>
      </w:r>
    </w:p>
    <w:p w:rsidR="00000000" w:rsidDel="00000000" w:rsidP="00000000" w:rsidRDefault="00000000" w:rsidRPr="00000000" w14:paraId="00000010">
      <w:pPr>
        <w:numPr>
          <w:ilvl w:val="0"/>
          <w:numId w:val="2"/>
        </w:numPr>
        <w:spacing w:after="0" w:before="0" w:line="360" w:lineRule="auto"/>
        <w:ind w:left="720" w:hanging="360"/>
        <w:jc w:val="both"/>
        <w:rPr/>
      </w:pPr>
      <w:r w:rsidDel="00000000" w:rsidR="00000000" w:rsidRPr="00000000">
        <w:rPr>
          <w:rtl w:val="0"/>
        </w:rPr>
        <w:t xml:space="preserve">Support and mentorship from Backbone staff and other potential mentors.</w:t>
      </w:r>
    </w:p>
    <w:p w:rsidR="00000000" w:rsidDel="00000000" w:rsidP="00000000" w:rsidRDefault="00000000" w:rsidRPr="00000000" w14:paraId="00000011">
      <w:pPr>
        <w:numPr>
          <w:ilvl w:val="0"/>
          <w:numId w:val="2"/>
        </w:numPr>
        <w:spacing w:after="0" w:before="0" w:line="360" w:lineRule="auto"/>
        <w:ind w:left="720" w:hanging="360"/>
        <w:jc w:val="both"/>
        <w:rPr/>
      </w:pPr>
      <w:r w:rsidDel="00000000" w:rsidR="00000000" w:rsidRPr="00000000">
        <w:rPr>
          <w:rtl w:val="0"/>
        </w:rPr>
        <w:t xml:space="preserve">In-kind marketing and publicity support from Backbone. It is expected that additional marketing and publicity will be undertaken by the artist.</w:t>
      </w:r>
    </w:p>
    <w:p w:rsidR="00000000" w:rsidDel="00000000" w:rsidP="00000000" w:rsidRDefault="00000000" w:rsidRPr="00000000" w14:paraId="00000012">
      <w:pPr>
        <w:numPr>
          <w:ilvl w:val="0"/>
          <w:numId w:val="2"/>
        </w:numPr>
        <w:spacing w:after="240" w:before="0" w:line="360" w:lineRule="auto"/>
        <w:ind w:left="720" w:hanging="360"/>
        <w:jc w:val="both"/>
        <w:rPr/>
      </w:pPr>
      <w:r w:rsidDel="00000000" w:rsidR="00000000" w:rsidRPr="00000000">
        <w:rPr>
          <w:rtl w:val="0"/>
        </w:rPr>
        <w:t xml:space="preserve">A presentation spot in Backbone Festival in October 2024 with a 60/40 box office split in favour of the artist. This can be a Work-In-Progress or development showing.</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b w:val="1"/>
        </w:rPr>
      </w:pPr>
      <w:r w:rsidDel="00000000" w:rsidR="00000000" w:rsidRPr="00000000">
        <w:rPr>
          <w:rtl w:val="0"/>
        </w:rPr>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before="300" w:line="360" w:lineRule="auto"/>
        <w:jc w:val="both"/>
        <w:rPr>
          <w:sz w:val="30"/>
          <w:szCs w:val="30"/>
        </w:rPr>
      </w:pPr>
      <w:r w:rsidDel="00000000" w:rsidR="00000000" w:rsidRPr="00000000">
        <w:rPr>
          <w:b w:val="1"/>
          <w:sz w:val="30"/>
          <w:szCs w:val="30"/>
          <w:rtl w:val="0"/>
        </w:rPr>
        <w:t xml:space="preserve">WELCOME TO THE HUB</w:t>
      </w:r>
      <w:r w:rsidDel="00000000" w:rsidR="00000000" w:rsidRPr="00000000">
        <w:rPr>
          <w:rtl w:val="0"/>
        </w:rPr>
      </w:r>
    </w:p>
    <w:p w:rsidR="00000000" w:rsidDel="00000000" w:rsidP="00000000" w:rsidRDefault="00000000" w:rsidRPr="00000000" w14:paraId="00000020">
      <w:pPr>
        <w:spacing w:after="240" w:before="240" w:line="360" w:lineRule="auto"/>
        <w:jc w:val="both"/>
        <w:rPr>
          <w:color w:val="060609"/>
        </w:rPr>
      </w:pPr>
      <w:r w:rsidDel="00000000" w:rsidR="00000000" w:rsidRPr="00000000">
        <w:rPr>
          <w:color w:val="060609"/>
          <w:rtl w:val="0"/>
        </w:rPr>
        <w:t xml:space="preserve">Nestled in the parklands of Seven Hills, Backbone offers relaxed, flexible, free-form spaces to test your ideas and take them to the next level. We have three unique spaces to offer. </w:t>
      </w:r>
    </w:p>
    <w:p w:rsidR="00000000" w:rsidDel="00000000" w:rsidP="00000000" w:rsidRDefault="00000000" w:rsidRPr="00000000" w14:paraId="00000021">
      <w:pPr>
        <w:spacing w:after="240" w:before="240" w:line="360" w:lineRule="auto"/>
        <w:jc w:val="both"/>
        <w:rPr>
          <w:b w:val="1"/>
          <w:color w:val="060609"/>
        </w:rPr>
      </w:pPr>
      <w:r w:rsidDel="00000000" w:rsidR="00000000" w:rsidRPr="00000000">
        <w:rPr>
          <w:b w:val="1"/>
          <w:color w:val="060609"/>
          <w:rtl w:val="0"/>
        </w:rPr>
        <w:t xml:space="preserve">THE STUDIO</w:t>
      </w:r>
    </w:p>
    <w:p w:rsidR="00000000" w:rsidDel="00000000" w:rsidP="00000000" w:rsidRDefault="00000000" w:rsidRPr="00000000" w14:paraId="00000022">
      <w:pPr>
        <w:numPr>
          <w:ilvl w:val="0"/>
          <w:numId w:val="8"/>
        </w:numPr>
        <w:spacing w:after="0" w:before="240" w:line="360" w:lineRule="auto"/>
        <w:ind w:left="720" w:hanging="360"/>
        <w:jc w:val="both"/>
        <w:rPr>
          <w:color w:val="060609"/>
          <w:u w:val="none"/>
        </w:rPr>
      </w:pPr>
      <w:r w:rsidDel="00000000" w:rsidR="00000000" w:rsidRPr="00000000">
        <w:rPr>
          <w:color w:val="060609"/>
          <w:rtl w:val="0"/>
        </w:rPr>
        <w:t xml:space="preserve">The Studio is a private, carpeted room with all of your AV and sound needs conveniently built in.</w:t>
      </w:r>
      <w:r w:rsidDel="00000000" w:rsidR="00000000" w:rsidRPr="00000000">
        <w:rPr>
          <w:rtl w:val="0"/>
        </w:rPr>
      </w:r>
    </w:p>
    <w:p w:rsidR="00000000" w:rsidDel="00000000" w:rsidP="00000000" w:rsidRDefault="00000000" w:rsidRPr="00000000" w14:paraId="00000023">
      <w:pPr>
        <w:numPr>
          <w:ilvl w:val="0"/>
          <w:numId w:val="8"/>
        </w:numPr>
        <w:spacing w:after="240" w:before="0" w:line="360" w:lineRule="auto"/>
        <w:ind w:left="720" w:hanging="360"/>
        <w:jc w:val="both"/>
        <w:rPr>
          <w:color w:val="060609"/>
          <w:u w:val="none"/>
        </w:rPr>
      </w:pPr>
      <w:r w:rsidDel="00000000" w:rsidR="00000000" w:rsidRPr="00000000">
        <w:rPr>
          <w:b w:val="1"/>
          <w:color w:val="060609"/>
          <w:rtl w:val="0"/>
        </w:rPr>
        <w:t xml:space="preserve">FEATURES: </w:t>
      </w:r>
      <w:r w:rsidDel="00000000" w:rsidR="00000000" w:rsidRPr="00000000">
        <w:rPr>
          <w:color w:val="060609"/>
          <w:rtl w:val="0"/>
        </w:rPr>
        <w:t xml:space="preserve">Carpeted flooring, air conditioning, flexible furniture options, speakers, AV screen, green screen, and photo wall built-in.</w:t>
      </w:r>
      <w:r w:rsidDel="00000000" w:rsidR="00000000" w:rsidRPr="00000000">
        <w:rPr>
          <w:rtl w:val="0"/>
        </w:rPr>
      </w:r>
    </w:p>
    <w:p w:rsidR="00000000" w:rsidDel="00000000" w:rsidP="00000000" w:rsidRDefault="00000000" w:rsidRPr="00000000" w14:paraId="00000024">
      <w:pPr>
        <w:spacing w:after="240" w:before="240" w:line="360" w:lineRule="auto"/>
        <w:jc w:val="both"/>
        <w:rPr>
          <w:b w:val="1"/>
          <w:color w:val="060609"/>
        </w:rPr>
      </w:pPr>
      <w:r w:rsidDel="00000000" w:rsidR="00000000" w:rsidRPr="00000000">
        <w:rPr>
          <w:b w:val="1"/>
          <w:color w:val="060609"/>
          <w:rtl w:val="0"/>
        </w:rPr>
        <w:t xml:space="preserve">THE WORKSHOP SPACE</w:t>
      </w:r>
    </w:p>
    <w:p w:rsidR="00000000" w:rsidDel="00000000" w:rsidP="00000000" w:rsidRDefault="00000000" w:rsidRPr="00000000" w14:paraId="00000025">
      <w:pPr>
        <w:numPr>
          <w:ilvl w:val="0"/>
          <w:numId w:val="3"/>
        </w:numPr>
        <w:spacing w:after="0" w:before="240" w:line="360" w:lineRule="auto"/>
        <w:ind w:left="720" w:hanging="360"/>
        <w:jc w:val="both"/>
        <w:rPr>
          <w:color w:val="060609"/>
          <w:u w:val="none"/>
        </w:rPr>
      </w:pPr>
      <w:r w:rsidDel="00000000" w:rsidR="00000000" w:rsidRPr="00000000">
        <w:rPr>
          <w:color w:val="060609"/>
          <w:rtl w:val="0"/>
        </w:rPr>
        <w:t xml:space="preserve">This bright, light-filled space is perfect for larger groups. Ideal for workshops, presentations, meetings, creation, and more. This space features large white walls perfect for projection or visual art presentation.</w:t>
      </w:r>
      <w:r w:rsidDel="00000000" w:rsidR="00000000" w:rsidRPr="00000000">
        <w:rPr>
          <w:rtl w:val="0"/>
        </w:rPr>
      </w:r>
    </w:p>
    <w:p w:rsidR="00000000" w:rsidDel="00000000" w:rsidP="00000000" w:rsidRDefault="00000000" w:rsidRPr="00000000" w14:paraId="00000026">
      <w:pPr>
        <w:numPr>
          <w:ilvl w:val="0"/>
          <w:numId w:val="3"/>
        </w:numPr>
        <w:spacing w:after="240" w:before="0" w:line="360" w:lineRule="auto"/>
        <w:ind w:left="720" w:hanging="360"/>
        <w:jc w:val="both"/>
        <w:rPr>
          <w:color w:val="060609"/>
          <w:u w:val="none"/>
        </w:rPr>
      </w:pPr>
      <w:r w:rsidDel="00000000" w:rsidR="00000000" w:rsidRPr="00000000">
        <w:rPr>
          <w:b w:val="1"/>
          <w:color w:val="060609"/>
          <w:rtl w:val="0"/>
        </w:rPr>
        <w:t xml:space="preserve">FEATURES: </w:t>
      </w:r>
      <w:r w:rsidDel="00000000" w:rsidR="00000000" w:rsidRPr="00000000">
        <w:rPr>
          <w:color w:val="060609"/>
          <w:rtl w:val="0"/>
        </w:rPr>
        <w:t xml:space="preserve">Tiled flooring, natural light, flexible furniture options, concertina doors that can be opened to the Seven Hills Hub courtyard, PA, and tech equipment can be made available for this space.</w:t>
      </w:r>
      <w:r w:rsidDel="00000000" w:rsidR="00000000" w:rsidRPr="00000000">
        <w:rPr>
          <w:rtl w:val="0"/>
        </w:rPr>
      </w:r>
    </w:p>
    <w:p w:rsidR="00000000" w:rsidDel="00000000" w:rsidP="00000000" w:rsidRDefault="00000000" w:rsidRPr="00000000" w14:paraId="00000027">
      <w:pPr>
        <w:spacing w:after="240" w:before="240" w:line="360" w:lineRule="auto"/>
        <w:jc w:val="both"/>
        <w:rPr>
          <w:b w:val="1"/>
          <w:color w:val="060609"/>
        </w:rPr>
      </w:pPr>
      <w:r w:rsidDel="00000000" w:rsidR="00000000" w:rsidRPr="00000000">
        <w:rPr>
          <w:b w:val="1"/>
          <w:color w:val="060609"/>
          <w:rtl w:val="0"/>
        </w:rPr>
        <w:t xml:space="preserve">THE REHEARSAL ROOM</w:t>
      </w:r>
    </w:p>
    <w:p w:rsidR="00000000" w:rsidDel="00000000" w:rsidP="00000000" w:rsidRDefault="00000000" w:rsidRPr="00000000" w14:paraId="00000028">
      <w:pPr>
        <w:numPr>
          <w:ilvl w:val="0"/>
          <w:numId w:val="4"/>
        </w:numPr>
        <w:spacing w:after="0" w:before="240" w:line="360" w:lineRule="auto"/>
        <w:ind w:left="720" w:hanging="360"/>
        <w:jc w:val="both"/>
        <w:rPr>
          <w:color w:val="060609"/>
          <w:u w:val="none"/>
        </w:rPr>
      </w:pPr>
      <w:r w:rsidDel="00000000" w:rsidR="00000000" w:rsidRPr="00000000">
        <w:rPr>
          <w:color w:val="060609"/>
          <w:rtl w:val="0"/>
        </w:rPr>
        <w:t xml:space="preserve">Private, light-filled rehearsal room with wall-to-floor mirrors.</w:t>
      </w:r>
      <w:r w:rsidDel="00000000" w:rsidR="00000000" w:rsidRPr="00000000">
        <w:rPr>
          <w:rtl w:val="0"/>
        </w:rPr>
      </w:r>
    </w:p>
    <w:p w:rsidR="00000000" w:rsidDel="00000000" w:rsidP="00000000" w:rsidRDefault="00000000" w:rsidRPr="00000000" w14:paraId="00000029">
      <w:pPr>
        <w:numPr>
          <w:ilvl w:val="0"/>
          <w:numId w:val="4"/>
        </w:numPr>
        <w:spacing w:after="240" w:before="0" w:line="360" w:lineRule="auto"/>
        <w:ind w:left="720" w:hanging="360"/>
        <w:jc w:val="both"/>
        <w:rPr>
          <w:color w:val="060609"/>
          <w:u w:val="none"/>
        </w:rPr>
      </w:pPr>
      <w:r w:rsidDel="00000000" w:rsidR="00000000" w:rsidRPr="00000000">
        <w:rPr>
          <w:b w:val="1"/>
          <w:color w:val="060609"/>
          <w:rtl w:val="0"/>
        </w:rPr>
        <w:t xml:space="preserve">FEATURES: </w:t>
      </w:r>
      <w:r w:rsidDel="00000000" w:rsidR="00000000" w:rsidRPr="00000000">
        <w:rPr>
          <w:color w:val="060609"/>
          <w:rtl w:val="0"/>
        </w:rPr>
        <w:t xml:space="preserve">Tiled flooring, air conditioning, flexible furniture options, PA, and tech equipment can be made available in the space.</w:t>
      </w:r>
      <w:r w:rsidDel="00000000" w:rsidR="00000000" w:rsidRPr="00000000">
        <w:rPr>
          <w:rtl w:val="0"/>
        </w:rPr>
      </w:r>
    </w:p>
    <w:p w:rsidR="00000000" w:rsidDel="00000000" w:rsidP="00000000" w:rsidRDefault="00000000" w:rsidRPr="00000000" w14:paraId="0000002A">
      <w:pPr>
        <w:spacing w:after="240" w:before="240" w:line="360" w:lineRule="auto"/>
        <w:ind w:left="0" w:firstLine="0"/>
        <w:jc w:val="both"/>
        <w:rPr/>
      </w:pPr>
      <w:r w:rsidDel="00000000" w:rsidR="00000000" w:rsidRPr="00000000">
        <w:rPr>
          <w:rtl w:val="0"/>
        </w:rPr>
      </w:r>
    </w:p>
    <w:p w:rsidR="00000000" w:rsidDel="00000000" w:rsidP="00000000" w:rsidRDefault="00000000" w:rsidRPr="00000000" w14:paraId="0000002B">
      <w:pPr>
        <w:spacing w:after="240" w:before="240" w:line="360" w:lineRule="auto"/>
        <w:ind w:left="720" w:firstLine="0"/>
        <w:jc w:val="both"/>
        <w:rPr>
          <w:sz w:val="30"/>
          <w:szCs w:val="30"/>
        </w:rPr>
      </w:pPr>
      <w:r w:rsidDel="00000000" w:rsidR="00000000" w:rsidRPr="00000000">
        <w:rPr>
          <w:rtl w:val="0"/>
        </w:rPr>
      </w:r>
    </w:p>
    <w:p w:rsidR="00000000" w:rsidDel="00000000" w:rsidP="00000000" w:rsidRDefault="00000000" w:rsidRPr="00000000" w14:paraId="0000002C">
      <w:pPr>
        <w:spacing w:after="240" w:before="240" w:line="360" w:lineRule="auto"/>
        <w:ind w:left="0" w:firstLine="0"/>
        <w:jc w:val="both"/>
        <w:rPr>
          <w:b w:val="1"/>
          <w:sz w:val="30"/>
          <w:szCs w:val="30"/>
        </w:rPr>
      </w:pPr>
      <w:r w:rsidDel="00000000" w:rsidR="00000000" w:rsidRPr="00000000">
        <w:rPr>
          <w:rtl w:val="0"/>
        </w:rPr>
      </w:r>
    </w:p>
    <w:p w:rsidR="00000000" w:rsidDel="00000000" w:rsidP="00000000" w:rsidRDefault="00000000" w:rsidRPr="00000000" w14:paraId="0000002D">
      <w:pPr>
        <w:spacing w:after="240" w:before="240" w:line="360" w:lineRule="auto"/>
        <w:ind w:left="0" w:firstLine="0"/>
        <w:jc w:val="both"/>
        <w:rPr>
          <w:b w:val="1"/>
          <w:sz w:val="30"/>
          <w:szCs w:val="30"/>
        </w:rPr>
      </w:pPr>
      <w:r w:rsidDel="00000000" w:rsidR="00000000" w:rsidRPr="00000000">
        <w:rPr>
          <w:rtl w:val="0"/>
        </w:rPr>
      </w:r>
    </w:p>
    <w:p w:rsidR="00000000" w:rsidDel="00000000" w:rsidP="00000000" w:rsidRDefault="00000000" w:rsidRPr="00000000" w14:paraId="0000002E">
      <w:pPr>
        <w:spacing w:after="240" w:before="240" w:line="360" w:lineRule="auto"/>
        <w:ind w:left="0" w:firstLine="0"/>
        <w:jc w:val="both"/>
        <w:rPr>
          <w:b w:val="1"/>
          <w:sz w:val="30"/>
          <w:szCs w:val="30"/>
        </w:rPr>
      </w:pPr>
      <w:r w:rsidDel="00000000" w:rsidR="00000000" w:rsidRPr="00000000">
        <w:rPr>
          <w:rtl w:val="0"/>
        </w:rPr>
      </w:r>
    </w:p>
    <w:p w:rsidR="00000000" w:rsidDel="00000000" w:rsidP="00000000" w:rsidRDefault="00000000" w:rsidRPr="00000000" w14:paraId="0000002F">
      <w:pPr>
        <w:spacing w:after="240" w:before="240" w:line="360" w:lineRule="auto"/>
        <w:ind w:left="0" w:firstLine="0"/>
        <w:jc w:val="both"/>
        <w:rPr>
          <w:b w:val="1"/>
          <w:sz w:val="30"/>
          <w:szCs w:val="30"/>
        </w:rPr>
      </w:pPr>
      <w:r w:rsidDel="00000000" w:rsidR="00000000" w:rsidRPr="00000000">
        <w:rPr>
          <w:b w:val="1"/>
          <w:sz w:val="30"/>
          <w:szCs w:val="30"/>
          <w:rtl w:val="0"/>
        </w:rPr>
        <w:t xml:space="preserve">MORE ABOUT BACKBONE FESTIVAL 2024</w:t>
      </w:r>
    </w:p>
    <w:p w:rsidR="00000000" w:rsidDel="00000000" w:rsidP="00000000" w:rsidRDefault="00000000" w:rsidRPr="00000000" w14:paraId="00000030">
      <w:pPr>
        <w:spacing w:after="240" w:before="240" w:line="360" w:lineRule="auto"/>
        <w:jc w:val="both"/>
        <w:rPr/>
      </w:pPr>
      <w:r w:rsidDel="00000000" w:rsidR="00000000" w:rsidRPr="00000000">
        <w:rPr>
          <w:rtl w:val="0"/>
        </w:rPr>
        <w:t xml:space="preserve">Backbone Festival will take over Seven Hills Hub with weekend programming from the 10th - 27th of October 2024. All funded HUB Residents will need to present an outcome at Backbone Festival. This doesn’t have to be a full presentation, it can be a work-in-progress showing. As artists involved in Backbone Festival, you will have access to additional performance spaces:</w:t>
      </w:r>
    </w:p>
    <w:p w:rsidR="00000000" w:rsidDel="00000000" w:rsidP="00000000" w:rsidRDefault="00000000" w:rsidRPr="00000000" w14:paraId="00000031">
      <w:pPr>
        <w:spacing w:after="240" w:before="240" w:line="360" w:lineRule="auto"/>
        <w:ind w:left="720" w:firstLine="0"/>
        <w:jc w:val="both"/>
        <w:rPr/>
      </w:pPr>
      <w:r w:rsidDel="00000000" w:rsidR="00000000" w:rsidRPr="00000000">
        <w:rPr>
          <w:b w:val="1"/>
          <w:rtl w:val="0"/>
        </w:rPr>
        <w:t xml:space="preserve">The Ron Hurley Theatre</w:t>
      </w:r>
      <w:r w:rsidDel="00000000" w:rsidR="00000000" w:rsidRPr="00000000">
        <w:rPr>
          <w:rtl w:val="0"/>
        </w:rPr>
        <w:t xml:space="preserve"> </w:t>
      </w:r>
    </w:p>
    <w:p w:rsidR="00000000" w:rsidDel="00000000" w:rsidP="00000000" w:rsidRDefault="00000000" w:rsidRPr="00000000" w14:paraId="00000032">
      <w:pPr>
        <w:numPr>
          <w:ilvl w:val="0"/>
          <w:numId w:val="7"/>
        </w:numPr>
        <w:shd w:fill="ffffff" w:val="clear"/>
        <w:spacing w:after="0" w:line="360" w:lineRule="auto"/>
        <w:ind w:left="1440" w:hanging="360"/>
        <w:rPr>
          <w:color w:val="000000"/>
        </w:rPr>
      </w:pPr>
      <w:r w:rsidDel="00000000" w:rsidR="00000000" w:rsidRPr="00000000">
        <w:rPr>
          <w:sz w:val="24"/>
          <w:szCs w:val="24"/>
          <w:rtl w:val="0"/>
        </w:rPr>
        <w:t xml:space="preserve">tiered seating for 162 people</w:t>
      </w:r>
      <w:r w:rsidDel="00000000" w:rsidR="00000000" w:rsidRPr="00000000">
        <w:rPr>
          <w:rtl w:val="0"/>
        </w:rPr>
      </w:r>
    </w:p>
    <w:p w:rsidR="00000000" w:rsidDel="00000000" w:rsidP="00000000" w:rsidRDefault="00000000" w:rsidRPr="00000000" w14:paraId="00000033">
      <w:pPr>
        <w:numPr>
          <w:ilvl w:val="0"/>
          <w:numId w:val="7"/>
        </w:numPr>
        <w:shd w:fill="ffffff" w:val="clear"/>
        <w:spacing w:after="0" w:line="360" w:lineRule="auto"/>
        <w:ind w:left="1440" w:hanging="360"/>
        <w:rPr>
          <w:color w:val="000000"/>
        </w:rPr>
      </w:pPr>
      <w:r w:rsidDel="00000000" w:rsidR="00000000" w:rsidRPr="00000000">
        <w:rPr>
          <w:sz w:val="24"/>
          <w:szCs w:val="24"/>
          <w:rtl w:val="0"/>
        </w:rPr>
        <w:t xml:space="preserve">72 square metre, flat, wooden stage</w:t>
      </w:r>
      <w:r w:rsidDel="00000000" w:rsidR="00000000" w:rsidRPr="00000000">
        <w:rPr>
          <w:rtl w:val="0"/>
        </w:rPr>
      </w:r>
    </w:p>
    <w:p w:rsidR="00000000" w:rsidDel="00000000" w:rsidP="00000000" w:rsidRDefault="00000000" w:rsidRPr="00000000" w14:paraId="00000034">
      <w:pPr>
        <w:numPr>
          <w:ilvl w:val="0"/>
          <w:numId w:val="7"/>
        </w:numPr>
        <w:shd w:fill="ffffff" w:val="clear"/>
        <w:spacing w:after="0" w:line="360" w:lineRule="auto"/>
        <w:ind w:left="1440" w:hanging="360"/>
        <w:rPr>
          <w:color w:val="000000"/>
        </w:rPr>
      </w:pPr>
      <w:r w:rsidDel="00000000" w:rsidR="00000000" w:rsidRPr="00000000">
        <w:rPr>
          <w:sz w:val="24"/>
          <w:szCs w:val="24"/>
          <w:rtl w:val="0"/>
        </w:rPr>
        <w:t xml:space="preserve">back-of-house change rooms with toilets and shower facilities</w:t>
      </w:r>
      <w:r w:rsidDel="00000000" w:rsidR="00000000" w:rsidRPr="00000000">
        <w:rPr>
          <w:rtl w:val="0"/>
        </w:rPr>
      </w:r>
    </w:p>
    <w:p w:rsidR="00000000" w:rsidDel="00000000" w:rsidP="00000000" w:rsidRDefault="00000000" w:rsidRPr="00000000" w14:paraId="00000035">
      <w:pPr>
        <w:numPr>
          <w:ilvl w:val="0"/>
          <w:numId w:val="7"/>
        </w:numPr>
        <w:shd w:fill="ffffff" w:val="clear"/>
        <w:spacing w:after="0" w:line="360" w:lineRule="auto"/>
        <w:ind w:left="1440" w:hanging="360"/>
        <w:rPr>
          <w:color w:val="000000"/>
        </w:rPr>
      </w:pPr>
      <w:r w:rsidDel="00000000" w:rsidR="00000000" w:rsidRPr="00000000">
        <w:rPr>
          <w:sz w:val="24"/>
          <w:szCs w:val="24"/>
          <w:rtl w:val="0"/>
        </w:rPr>
        <w:t xml:space="preserve">air conditioning</w:t>
      </w:r>
      <w:r w:rsidDel="00000000" w:rsidR="00000000" w:rsidRPr="00000000">
        <w:rPr>
          <w:rtl w:val="0"/>
        </w:rPr>
      </w:r>
    </w:p>
    <w:p w:rsidR="00000000" w:rsidDel="00000000" w:rsidP="00000000" w:rsidRDefault="00000000" w:rsidRPr="00000000" w14:paraId="00000036">
      <w:pPr>
        <w:numPr>
          <w:ilvl w:val="0"/>
          <w:numId w:val="7"/>
        </w:numPr>
        <w:shd w:fill="ffffff" w:val="clear"/>
        <w:spacing w:after="0" w:line="360" w:lineRule="auto"/>
        <w:ind w:left="1440" w:hanging="360"/>
        <w:rPr>
          <w:color w:val="000000"/>
        </w:rPr>
      </w:pPr>
      <w:r w:rsidDel="00000000" w:rsidR="00000000" w:rsidRPr="00000000">
        <w:rPr>
          <w:sz w:val="24"/>
          <w:szCs w:val="24"/>
          <w:rtl w:val="0"/>
        </w:rPr>
        <w:t xml:space="preserve">circus rigging capabilities</w:t>
      </w:r>
      <w:r w:rsidDel="00000000" w:rsidR="00000000" w:rsidRPr="00000000">
        <w:rPr>
          <w:rtl w:val="0"/>
        </w:rPr>
      </w:r>
    </w:p>
    <w:p w:rsidR="00000000" w:rsidDel="00000000" w:rsidP="00000000" w:rsidRDefault="00000000" w:rsidRPr="00000000" w14:paraId="00000037">
      <w:pPr>
        <w:numPr>
          <w:ilvl w:val="0"/>
          <w:numId w:val="7"/>
        </w:numPr>
        <w:shd w:fill="ffffff" w:val="clear"/>
        <w:spacing w:after="240" w:line="360" w:lineRule="auto"/>
        <w:ind w:left="1440" w:hanging="360"/>
        <w:rPr>
          <w:color w:val="000000"/>
        </w:rPr>
      </w:pPr>
      <w:r w:rsidDel="00000000" w:rsidR="00000000" w:rsidRPr="00000000">
        <w:rPr>
          <w:sz w:val="24"/>
          <w:szCs w:val="24"/>
          <w:rtl w:val="0"/>
        </w:rPr>
        <w:t xml:space="preserve">audiovisual equipment.</w:t>
      </w:r>
      <w:r w:rsidDel="00000000" w:rsidR="00000000" w:rsidRPr="00000000">
        <w:rPr>
          <w:rtl w:val="0"/>
        </w:rPr>
      </w:r>
    </w:p>
    <w:p w:rsidR="00000000" w:rsidDel="00000000" w:rsidP="00000000" w:rsidRDefault="00000000" w:rsidRPr="00000000" w14:paraId="00000038">
      <w:pPr>
        <w:spacing w:after="240" w:before="240" w:line="360" w:lineRule="auto"/>
        <w:ind w:left="720" w:firstLine="0"/>
        <w:jc w:val="both"/>
        <w:rPr>
          <w:b w:val="1"/>
        </w:rPr>
      </w:pPr>
      <w:r w:rsidDel="00000000" w:rsidR="00000000" w:rsidRPr="00000000">
        <w:rPr>
          <w:rtl w:val="0"/>
        </w:rPr>
        <w:br w:type="textWrapping"/>
      </w:r>
      <w:r w:rsidDel="00000000" w:rsidR="00000000" w:rsidRPr="00000000">
        <w:rPr>
          <w:b w:val="1"/>
          <w:rtl w:val="0"/>
        </w:rPr>
        <w:t xml:space="preserve">The Outdoor Amphitheatre</w:t>
      </w:r>
    </w:p>
    <w:p w:rsidR="00000000" w:rsidDel="00000000" w:rsidP="00000000" w:rsidRDefault="00000000" w:rsidRPr="00000000" w14:paraId="00000039">
      <w:pPr>
        <w:numPr>
          <w:ilvl w:val="0"/>
          <w:numId w:val="5"/>
        </w:numPr>
        <w:shd w:fill="ffffff" w:val="clear"/>
        <w:spacing w:after="0" w:line="360" w:lineRule="auto"/>
        <w:ind w:left="1440" w:hanging="360"/>
        <w:rPr>
          <w:color w:val="000000"/>
        </w:rPr>
      </w:pPr>
      <w:r w:rsidDel="00000000" w:rsidR="00000000" w:rsidRPr="00000000">
        <w:rPr>
          <w:sz w:val="24"/>
          <w:szCs w:val="24"/>
          <w:rtl w:val="0"/>
        </w:rPr>
        <w:t xml:space="preserve">tiered amphitheatre seating for 150+ people</w:t>
      </w:r>
      <w:r w:rsidDel="00000000" w:rsidR="00000000" w:rsidRPr="00000000">
        <w:rPr>
          <w:rtl w:val="0"/>
        </w:rPr>
      </w:r>
    </w:p>
    <w:p w:rsidR="00000000" w:rsidDel="00000000" w:rsidP="00000000" w:rsidRDefault="00000000" w:rsidRPr="00000000" w14:paraId="0000003A">
      <w:pPr>
        <w:numPr>
          <w:ilvl w:val="0"/>
          <w:numId w:val="5"/>
        </w:numPr>
        <w:shd w:fill="ffffff" w:val="clear"/>
        <w:spacing w:after="0" w:line="360" w:lineRule="auto"/>
        <w:ind w:left="1440" w:hanging="360"/>
        <w:rPr>
          <w:color w:val="000000"/>
        </w:rPr>
      </w:pPr>
      <w:r w:rsidDel="00000000" w:rsidR="00000000" w:rsidRPr="00000000">
        <w:rPr>
          <w:sz w:val="24"/>
          <w:szCs w:val="24"/>
          <w:rtl w:val="0"/>
        </w:rPr>
        <w:t xml:space="preserve">41 square metre stage</w:t>
      </w:r>
      <w:r w:rsidDel="00000000" w:rsidR="00000000" w:rsidRPr="00000000">
        <w:rPr>
          <w:rtl w:val="0"/>
        </w:rPr>
      </w:r>
    </w:p>
    <w:p w:rsidR="00000000" w:rsidDel="00000000" w:rsidP="00000000" w:rsidRDefault="00000000" w:rsidRPr="00000000" w14:paraId="0000003B">
      <w:pPr>
        <w:numPr>
          <w:ilvl w:val="0"/>
          <w:numId w:val="5"/>
        </w:numPr>
        <w:shd w:fill="ffffff" w:val="clear"/>
        <w:spacing w:after="240" w:line="360" w:lineRule="auto"/>
        <w:ind w:left="1440" w:hanging="360"/>
        <w:rPr>
          <w:color w:val="000000"/>
        </w:rPr>
      </w:pPr>
      <w:r w:rsidDel="00000000" w:rsidR="00000000" w:rsidRPr="00000000">
        <w:rPr>
          <w:sz w:val="24"/>
          <w:szCs w:val="24"/>
          <w:rtl w:val="0"/>
        </w:rPr>
        <w:t xml:space="preserve">adjacent to a paved open-air courtyard</w:t>
      </w:r>
      <w:r w:rsidDel="00000000" w:rsidR="00000000" w:rsidRPr="00000000">
        <w:rPr>
          <w:rtl w:val="0"/>
        </w:rPr>
      </w:r>
    </w:p>
    <w:p w:rsidR="00000000" w:rsidDel="00000000" w:rsidP="00000000" w:rsidRDefault="00000000" w:rsidRPr="00000000" w14:paraId="0000003C">
      <w:pPr>
        <w:shd w:fill="ffffff" w:val="clear"/>
        <w:spacing w:after="240" w:line="360" w:lineRule="auto"/>
        <w:ind w:left="0" w:firstLine="0"/>
        <w:rPr>
          <w:sz w:val="24"/>
          <w:szCs w:val="24"/>
        </w:rPr>
      </w:pPr>
      <w:r w:rsidDel="00000000" w:rsidR="00000000" w:rsidRPr="00000000">
        <w:rPr>
          <w:rtl w:val="0"/>
        </w:rPr>
      </w:r>
    </w:p>
    <w:p w:rsidR="00000000" w:rsidDel="00000000" w:rsidP="00000000" w:rsidRDefault="00000000" w:rsidRPr="00000000" w14:paraId="0000003D">
      <w:pPr>
        <w:spacing w:after="240" w:before="240" w:line="360" w:lineRule="auto"/>
        <w:jc w:val="both"/>
        <w:rPr/>
      </w:pPr>
      <w:r w:rsidDel="00000000" w:rsidR="00000000" w:rsidRPr="00000000">
        <w:rPr>
          <w:rtl w:val="0"/>
        </w:rPr>
        <w:t xml:space="preserve">During Backbone Festival, Backbone will provide all Front of House support including ticketing, ushers, and some venue/technician support. Backbone will also provide marketing support, however, our focus will be on the festival as a whole, as such additional marketing and publicity is expected to be undertaken by the artist.</w:t>
      </w:r>
    </w:p>
    <w:p w:rsidR="00000000" w:rsidDel="00000000" w:rsidP="00000000" w:rsidRDefault="00000000" w:rsidRPr="00000000" w14:paraId="0000003E">
      <w:pPr>
        <w:spacing w:after="240" w:before="240" w:line="360" w:lineRule="auto"/>
        <w:jc w:val="both"/>
        <w:rPr/>
      </w:pPr>
      <w:r w:rsidDel="00000000" w:rsidR="00000000" w:rsidRPr="00000000">
        <w:rPr>
          <w:rtl w:val="0"/>
        </w:rPr>
        <w:t xml:space="preserve">Each production in Backbone Festival will be provided with Tech/Dress Rehearsals in their performance venue in the week prior to their opening performance. Tech/Dress rehearsals are in addition to your 100 hours. Please note that while we will do our best to accommodate you all where possible regarding performance dates/times/venue, there will likely be further negotiations and discussion. This festival not only has our HUB Residents but also other exciting performances and events.</w:t>
      </w:r>
    </w:p>
    <w:p w:rsidR="00000000" w:rsidDel="00000000" w:rsidP="00000000" w:rsidRDefault="00000000" w:rsidRPr="00000000" w14:paraId="0000003F">
      <w:pPr>
        <w:spacing w:after="240" w:before="240" w:line="360" w:lineRule="auto"/>
        <w:jc w:val="both"/>
        <w:rPr/>
      </w:pPr>
      <w:r w:rsidDel="00000000" w:rsidR="00000000" w:rsidRPr="00000000">
        <w:rPr>
          <w:rtl w:val="0"/>
        </w:rPr>
        <w:t xml:space="preserve">While we are flexible on most occasions, please note that this is a festival and as such, all performances need to be able to be bumped in/out within 15 minutes at the top and tail of each performance. Additionally, our Seven Hills Hub has limited storage capabilities so please keep this in mind when you are designing and creating your works.</w:t>
      </w:r>
    </w:p>
    <w:p w:rsidR="00000000" w:rsidDel="00000000" w:rsidP="00000000" w:rsidRDefault="00000000" w:rsidRPr="00000000" w14:paraId="00000040">
      <w:pPr>
        <w:spacing w:after="240" w:before="240" w:line="360" w:lineRule="auto"/>
        <w:jc w:val="both"/>
        <w:rPr/>
      </w:pPr>
      <w:r w:rsidDel="00000000" w:rsidR="00000000" w:rsidRPr="00000000">
        <w:rPr>
          <w:rtl w:val="0"/>
        </w:rPr>
        <w:t xml:space="preserve">As a Festival Artist you will be able to set the ticket price of your work and the net box office takings will be split 60% / 40% in favour of the artist. </w:t>
      </w:r>
    </w:p>
    <w:p w:rsidR="00000000" w:rsidDel="00000000" w:rsidP="00000000" w:rsidRDefault="00000000" w:rsidRPr="00000000" w14:paraId="00000041">
      <w:pPr>
        <w:spacing w:line="360" w:lineRule="auto"/>
        <w:jc w:val="both"/>
        <w:rPr/>
      </w:pPr>
      <w:r w:rsidDel="00000000" w:rsidR="00000000" w:rsidRPr="00000000">
        <w:rPr>
          <w:rtl w:val="0"/>
        </w:rPr>
      </w:r>
    </w:p>
    <w:p w:rsidR="00000000" w:rsidDel="00000000" w:rsidP="00000000" w:rsidRDefault="00000000" w:rsidRPr="00000000" w14:paraId="00000042">
      <w:pPr>
        <w:spacing w:line="360" w:lineRule="auto"/>
        <w:jc w:val="both"/>
        <w:rPr/>
      </w:pPr>
      <w:r w:rsidDel="00000000" w:rsidR="00000000" w:rsidRPr="00000000">
        <w:rPr>
          <w:b w:val="1"/>
          <w:sz w:val="30"/>
          <w:szCs w:val="30"/>
          <w:rtl w:val="0"/>
        </w:rPr>
        <w:t xml:space="preserve">KEY DATES:</w:t>
      </w:r>
      <w:r w:rsidDel="00000000" w:rsidR="00000000" w:rsidRPr="00000000">
        <w:rPr>
          <w:rtl w:val="0"/>
        </w:rPr>
      </w:r>
    </w:p>
    <w:p w:rsidR="00000000" w:rsidDel="00000000" w:rsidP="00000000" w:rsidRDefault="00000000" w:rsidRPr="00000000" w14:paraId="00000043">
      <w:pPr>
        <w:spacing w:line="360" w:lineRule="auto"/>
        <w:ind w:left="720" w:firstLine="0"/>
        <w:jc w:val="both"/>
        <w:rPr/>
      </w:pPr>
      <w:r w:rsidDel="00000000" w:rsidR="00000000" w:rsidRPr="00000000">
        <w:rPr>
          <w:b w:val="1"/>
          <w:rtl w:val="0"/>
        </w:rPr>
        <w:t xml:space="preserve">Applications Open:</w:t>
      </w:r>
      <w:r w:rsidDel="00000000" w:rsidR="00000000" w:rsidRPr="00000000">
        <w:rPr>
          <w:rtl w:val="0"/>
        </w:rPr>
        <w:t xml:space="preserve"> Thursday 1st February</w:t>
      </w:r>
    </w:p>
    <w:p w:rsidR="00000000" w:rsidDel="00000000" w:rsidP="00000000" w:rsidRDefault="00000000" w:rsidRPr="00000000" w14:paraId="00000044">
      <w:pPr>
        <w:spacing w:line="360" w:lineRule="auto"/>
        <w:ind w:left="720" w:firstLine="0"/>
        <w:jc w:val="both"/>
        <w:rPr/>
      </w:pPr>
      <w:r w:rsidDel="00000000" w:rsidR="00000000" w:rsidRPr="00000000">
        <w:rPr>
          <w:b w:val="1"/>
          <w:rtl w:val="0"/>
        </w:rPr>
        <w:t xml:space="preserve">Applications Due:</w:t>
      </w:r>
      <w:r w:rsidDel="00000000" w:rsidR="00000000" w:rsidRPr="00000000">
        <w:rPr>
          <w:rtl w:val="0"/>
        </w:rPr>
        <w:t xml:space="preserve"> Monday 4th March (by 9:00am)</w:t>
      </w:r>
    </w:p>
    <w:p w:rsidR="00000000" w:rsidDel="00000000" w:rsidP="00000000" w:rsidRDefault="00000000" w:rsidRPr="00000000" w14:paraId="00000045">
      <w:pPr>
        <w:spacing w:line="360" w:lineRule="auto"/>
        <w:ind w:left="720" w:firstLine="0"/>
        <w:jc w:val="both"/>
        <w:rPr/>
      </w:pPr>
      <w:r w:rsidDel="00000000" w:rsidR="00000000" w:rsidRPr="00000000">
        <w:rPr>
          <w:b w:val="1"/>
          <w:rtl w:val="0"/>
        </w:rPr>
        <w:t xml:space="preserve">Participants Selected:</w:t>
      </w:r>
      <w:r w:rsidDel="00000000" w:rsidR="00000000" w:rsidRPr="00000000">
        <w:rPr>
          <w:rtl w:val="0"/>
        </w:rPr>
        <w:t xml:space="preserve"> 18th March</w:t>
      </w:r>
    </w:p>
    <w:p w:rsidR="00000000" w:rsidDel="00000000" w:rsidP="00000000" w:rsidRDefault="00000000" w:rsidRPr="00000000" w14:paraId="00000046">
      <w:pPr>
        <w:spacing w:line="360" w:lineRule="auto"/>
        <w:ind w:left="720" w:firstLine="0"/>
        <w:jc w:val="both"/>
        <w:rPr/>
      </w:pPr>
      <w:r w:rsidDel="00000000" w:rsidR="00000000" w:rsidRPr="00000000">
        <w:rPr>
          <w:b w:val="1"/>
          <w:rtl w:val="0"/>
        </w:rPr>
        <w:t xml:space="preserve">Participants Onboarding: </w:t>
      </w:r>
      <w:r w:rsidDel="00000000" w:rsidR="00000000" w:rsidRPr="00000000">
        <w:rPr>
          <w:rtl w:val="0"/>
        </w:rPr>
        <w:t xml:space="preserve">1st April</w:t>
      </w:r>
    </w:p>
    <w:p w:rsidR="00000000" w:rsidDel="00000000" w:rsidP="00000000" w:rsidRDefault="00000000" w:rsidRPr="00000000" w14:paraId="00000047">
      <w:pPr>
        <w:spacing w:line="360" w:lineRule="auto"/>
        <w:ind w:left="720" w:firstLine="0"/>
        <w:jc w:val="both"/>
        <w:rPr/>
      </w:pPr>
      <w:r w:rsidDel="00000000" w:rsidR="00000000" w:rsidRPr="00000000">
        <w:rPr>
          <w:b w:val="1"/>
          <w:rtl w:val="0"/>
        </w:rPr>
        <w:t xml:space="preserve">Backbone Festival: </w:t>
      </w:r>
      <w:r w:rsidDel="00000000" w:rsidR="00000000" w:rsidRPr="00000000">
        <w:rPr>
          <w:rtl w:val="0"/>
        </w:rPr>
        <w:t xml:space="preserve">7th October - 27th October</w:t>
      </w:r>
    </w:p>
    <w:p w:rsidR="00000000" w:rsidDel="00000000" w:rsidP="00000000" w:rsidRDefault="00000000" w:rsidRPr="00000000" w14:paraId="00000048">
      <w:pPr>
        <w:spacing w:line="360" w:lineRule="auto"/>
        <w:ind w:left="720" w:firstLine="0"/>
        <w:jc w:val="both"/>
        <w:rPr/>
      </w:pPr>
      <w:r w:rsidDel="00000000" w:rsidR="00000000" w:rsidRPr="00000000">
        <w:rPr>
          <w:rtl w:val="0"/>
        </w:rPr>
      </w:r>
    </w:p>
    <w:p w:rsidR="00000000" w:rsidDel="00000000" w:rsidP="00000000" w:rsidRDefault="00000000" w:rsidRPr="00000000" w14:paraId="00000049">
      <w:pPr>
        <w:spacing w:line="360" w:lineRule="auto"/>
        <w:jc w:val="both"/>
        <w:rPr/>
      </w:pPr>
      <w:r w:rsidDel="00000000" w:rsidR="00000000" w:rsidRPr="00000000">
        <w:rPr>
          <w:rtl w:val="0"/>
        </w:rPr>
      </w:r>
    </w:p>
    <w:p w:rsidR="00000000" w:rsidDel="00000000" w:rsidP="00000000" w:rsidRDefault="00000000" w:rsidRPr="00000000" w14:paraId="0000004A">
      <w:pPr>
        <w:spacing w:line="360" w:lineRule="auto"/>
        <w:jc w:val="both"/>
        <w:rPr/>
      </w:pPr>
      <w:r w:rsidDel="00000000" w:rsidR="00000000" w:rsidRPr="00000000">
        <w:rPr>
          <w:rtl w:val="0"/>
        </w:rPr>
      </w:r>
    </w:p>
    <w:p w:rsidR="00000000" w:rsidDel="00000000" w:rsidP="00000000" w:rsidRDefault="00000000" w:rsidRPr="00000000" w14:paraId="0000004B">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4C">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4D">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4E">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4F">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0">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1">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2">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3">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4">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5">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6">
      <w:pPr>
        <w:spacing w:line="360" w:lineRule="auto"/>
        <w:jc w:val="both"/>
        <w:rPr>
          <w:b w:val="1"/>
          <w:sz w:val="30"/>
          <w:szCs w:val="30"/>
        </w:rPr>
      </w:pPr>
      <w:r w:rsidDel="00000000" w:rsidR="00000000" w:rsidRPr="00000000">
        <w:rPr>
          <w:rtl w:val="0"/>
        </w:rPr>
      </w:r>
    </w:p>
    <w:p w:rsidR="00000000" w:rsidDel="00000000" w:rsidP="00000000" w:rsidRDefault="00000000" w:rsidRPr="00000000" w14:paraId="00000057">
      <w:pPr>
        <w:spacing w:line="360" w:lineRule="auto"/>
        <w:jc w:val="both"/>
        <w:rPr>
          <w:b w:val="1"/>
          <w:sz w:val="30"/>
          <w:szCs w:val="30"/>
        </w:rPr>
      </w:pPr>
      <w:r w:rsidDel="00000000" w:rsidR="00000000" w:rsidRPr="00000000">
        <w:rPr>
          <w:b w:val="1"/>
          <w:sz w:val="30"/>
          <w:szCs w:val="30"/>
          <w:rtl w:val="0"/>
        </w:rPr>
        <w:t xml:space="preserve">FREQUENTLY ASKED QUESTIONS</w:t>
      </w:r>
    </w:p>
    <w:p w:rsidR="00000000" w:rsidDel="00000000" w:rsidP="00000000" w:rsidRDefault="00000000" w:rsidRPr="00000000" w14:paraId="00000058">
      <w:pPr>
        <w:spacing w:line="360" w:lineRule="auto"/>
        <w:jc w:val="both"/>
        <w:rPr>
          <w:b w:val="1"/>
        </w:rPr>
      </w:pPr>
      <w:r w:rsidDel="00000000" w:rsidR="00000000" w:rsidRPr="00000000">
        <w:rPr>
          <w:b w:val="1"/>
          <w:rtl w:val="0"/>
        </w:rPr>
        <w:t xml:space="preserve">What stage does my project or idea need to be in?</w:t>
      </w:r>
    </w:p>
    <w:p w:rsidR="00000000" w:rsidDel="00000000" w:rsidP="00000000" w:rsidRDefault="00000000" w:rsidRPr="00000000" w14:paraId="00000059">
      <w:pPr>
        <w:spacing w:line="360" w:lineRule="auto"/>
        <w:jc w:val="both"/>
        <w:rPr/>
      </w:pPr>
      <w:r w:rsidDel="00000000" w:rsidR="00000000" w:rsidRPr="00000000">
        <w:rPr>
          <w:rtl w:val="0"/>
        </w:rPr>
        <w:t xml:space="preserve">Whether it's a brand new idea or something you've been working on for a while that just needs some extra support. Backbone’s HUB Residencies are open to project proposals at any stage of development. </w:t>
      </w:r>
    </w:p>
    <w:p w:rsidR="00000000" w:rsidDel="00000000" w:rsidP="00000000" w:rsidRDefault="00000000" w:rsidRPr="00000000" w14:paraId="0000005A">
      <w:pPr>
        <w:spacing w:line="360" w:lineRule="auto"/>
        <w:jc w:val="both"/>
        <w:rPr/>
      </w:pPr>
      <w:r w:rsidDel="00000000" w:rsidR="00000000" w:rsidRPr="00000000">
        <w:rPr>
          <w:rtl w:val="0"/>
        </w:rPr>
      </w:r>
    </w:p>
    <w:p w:rsidR="00000000" w:rsidDel="00000000" w:rsidP="00000000" w:rsidRDefault="00000000" w:rsidRPr="00000000" w14:paraId="0000005B">
      <w:pPr>
        <w:spacing w:line="360" w:lineRule="auto"/>
        <w:jc w:val="both"/>
        <w:rPr/>
      </w:pPr>
      <w:r w:rsidDel="00000000" w:rsidR="00000000" w:rsidRPr="00000000">
        <w:rPr>
          <w:rtl w:val="0"/>
        </w:rPr>
      </w:r>
    </w:p>
    <w:p w:rsidR="00000000" w:rsidDel="00000000" w:rsidP="00000000" w:rsidRDefault="00000000" w:rsidRPr="00000000" w14:paraId="0000005C">
      <w:pPr>
        <w:spacing w:line="360" w:lineRule="auto"/>
        <w:jc w:val="both"/>
        <w:rPr>
          <w:b w:val="1"/>
        </w:rPr>
      </w:pPr>
      <w:r w:rsidDel="00000000" w:rsidR="00000000" w:rsidRPr="00000000">
        <w:rPr>
          <w:b w:val="1"/>
          <w:rtl w:val="0"/>
        </w:rPr>
        <w:t xml:space="preserve">Can I apply as a group?</w:t>
      </w:r>
    </w:p>
    <w:p w:rsidR="00000000" w:rsidDel="00000000" w:rsidP="00000000" w:rsidRDefault="00000000" w:rsidRPr="00000000" w14:paraId="0000005D">
      <w:pPr>
        <w:spacing w:line="360" w:lineRule="auto"/>
        <w:jc w:val="both"/>
        <w:rPr/>
      </w:pPr>
      <w:r w:rsidDel="00000000" w:rsidR="00000000" w:rsidRPr="00000000">
        <w:rPr>
          <w:rtl w:val="0"/>
        </w:rPr>
        <w:t xml:space="preserve">YES. Our HUB Residencies are open to individuals, small and large groups, and established companies. Applications will need to have one main contact, who can act as the main point of communication.</w:t>
      </w:r>
    </w:p>
    <w:p w:rsidR="00000000" w:rsidDel="00000000" w:rsidP="00000000" w:rsidRDefault="00000000" w:rsidRPr="00000000" w14:paraId="0000005E">
      <w:pPr>
        <w:spacing w:line="360" w:lineRule="auto"/>
        <w:jc w:val="both"/>
        <w:rPr/>
      </w:pPr>
      <w:r w:rsidDel="00000000" w:rsidR="00000000" w:rsidRPr="00000000">
        <w:rPr>
          <w:rtl w:val="0"/>
        </w:rPr>
      </w:r>
    </w:p>
    <w:p w:rsidR="00000000" w:rsidDel="00000000" w:rsidP="00000000" w:rsidRDefault="00000000" w:rsidRPr="00000000" w14:paraId="0000005F">
      <w:pPr>
        <w:spacing w:line="360" w:lineRule="auto"/>
        <w:jc w:val="both"/>
        <w:rPr/>
      </w:pPr>
      <w:r w:rsidDel="00000000" w:rsidR="00000000" w:rsidRPr="00000000">
        <w:rPr>
          <w:rtl w:val="0"/>
        </w:rPr>
      </w:r>
    </w:p>
    <w:p w:rsidR="00000000" w:rsidDel="00000000" w:rsidP="00000000" w:rsidRDefault="00000000" w:rsidRPr="00000000" w14:paraId="00000060">
      <w:pPr>
        <w:spacing w:line="360" w:lineRule="auto"/>
        <w:jc w:val="both"/>
        <w:rPr>
          <w:b w:val="1"/>
        </w:rPr>
      </w:pPr>
      <w:r w:rsidDel="00000000" w:rsidR="00000000" w:rsidRPr="00000000">
        <w:rPr>
          <w:b w:val="1"/>
          <w:rtl w:val="0"/>
        </w:rPr>
        <w:t xml:space="preserve">Does everyone involved have to be under 30 years of age?</w:t>
      </w:r>
    </w:p>
    <w:p w:rsidR="00000000" w:rsidDel="00000000" w:rsidP="00000000" w:rsidRDefault="00000000" w:rsidRPr="00000000" w14:paraId="00000061">
      <w:pPr>
        <w:spacing w:line="360" w:lineRule="auto"/>
        <w:jc w:val="both"/>
        <w:rPr/>
      </w:pPr>
      <w:r w:rsidDel="00000000" w:rsidR="00000000" w:rsidRPr="00000000">
        <w:rPr>
          <w:rtl w:val="0"/>
        </w:rPr>
        <w:t xml:space="preserve">NO. While Backbone's focus is on artists 30 years and under our HUB Residencies are open to: </w:t>
      </w:r>
    </w:p>
    <w:p w:rsidR="00000000" w:rsidDel="00000000" w:rsidP="00000000" w:rsidRDefault="00000000" w:rsidRPr="00000000" w14:paraId="00000062">
      <w:pPr>
        <w:numPr>
          <w:ilvl w:val="0"/>
          <w:numId w:val="6"/>
        </w:numPr>
        <w:spacing w:line="360" w:lineRule="auto"/>
        <w:ind w:left="720" w:hanging="360"/>
        <w:jc w:val="both"/>
        <w:rPr>
          <w:u w:val="none"/>
        </w:rPr>
      </w:pPr>
      <w:r w:rsidDel="00000000" w:rsidR="00000000" w:rsidRPr="00000000">
        <w:rPr>
          <w:rtl w:val="0"/>
        </w:rPr>
        <w:t xml:space="preserve">Individual artists 30 years and under.</w:t>
      </w:r>
      <w:r w:rsidDel="00000000" w:rsidR="00000000" w:rsidRPr="00000000">
        <w:rPr>
          <w:rtl w:val="0"/>
        </w:rPr>
      </w:r>
    </w:p>
    <w:p w:rsidR="00000000" w:rsidDel="00000000" w:rsidP="00000000" w:rsidRDefault="00000000" w:rsidRPr="00000000" w14:paraId="00000063">
      <w:pPr>
        <w:numPr>
          <w:ilvl w:val="0"/>
          <w:numId w:val="6"/>
        </w:numPr>
        <w:spacing w:line="360" w:lineRule="auto"/>
        <w:ind w:left="720" w:hanging="360"/>
        <w:jc w:val="both"/>
        <w:rPr>
          <w:u w:val="none"/>
        </w:rPr>
      </w:pPr>
      <w:r w:rsidDel="00000000" w:rsidR="00000000" w:rsidRPr="00000000">
        <w:rPr>
          <w:rtl w:val="0"/>
        </w:rPr>
        <w:t xml:space="preserve">Collectives where the lead creative and the majority of the team is 30 years and under.</w:t>
      </w:r>
      <w:r w:rsidDel="00000000" w:rsidR="00000000" w:rsidRPr="00000000">
        <w:rPr>
          <w:rtl w:val="0"/>
        </w:rPr>
      </w:r>
    </w:p>
    <w:p w:rsidR="00000000" w:rsidDel="00000000" w:rsidP="00000000" w:rsidRDefault="00000000" w:rsidRPr="00000000" w14:paraId="00000064">
      <w:pPr>
        <w:numPr>
          <w:ilvl w:val="0"/>
          <w:numId w:val="6"/>
        </w:numPr>
        <w:spacing w:line="360" w:lineRule="auto"/>
        <w:ind w:left="720" w:hanging="360"/>
        <w:jc w:val="both"/>
        <w:rPr>
          <w:u w:val="none"/>
        </w:rPr>
      </w:pPr>
      <w:r w:rsidDel="00000000" w:rsidR="00000000" w:rsidRPr="00000000">
        <w:rPr>
          <w:rtl w:val="0"/>
        </w:rPr>
        <w:t xml:space="preserve">Individuals and collectives making work for children and young people (under 18 years).</w:t>
      </w:r>
      <w:r w:rsidDel="00000000" w:rsidR="00000000" w:rsidRPr="00000000">
        <w:rPr>
          <w:rtl w:val="0"/>
        </w:rPr>
      </w:r>
    </w:p>
    <w:p w:rsidR="00000000" w:rsidDel="00000000" w:rsidP="00000000" w:rsidRDefault="00000000" w:rsidRPr="00000000" w14:paraId="00000065">
      <w:pPr>
        <w:spacing w:after="240" w:before="240" w:line="360" w:lineRule="auto"/>
        <w:jc w:val="both"/>
        <w:rPr/>
      </w:pPr>
      <w:r w:rsidDel="00000000" w:rsidR="00000000" w:rsidRPr="00000000">
        <w:rPr>
          <w:rtl w:val="0"/>
        </w:rPr>
      </w:r>
    </w:p>
    <w:p w:rsidR="00000000" w:rsidDel="00000000" w:rsidP="00000000" w:rsidRDefault="00000000" w:rsidRPr="00000000" w14:paraId="00000066">
      <w:pPr>
        <w:spacing w:after="240" w:before="240" w:line="360" w:lineRule="auto"/>
        <w:jc w:val="both"/>
        <w:rPr>
          <w:highlight w:val="yellow"/>
        </w:rPr>
      </w:pPr>
      <w:r w:rsidDel="00000000" w:rsidR="00000000" w:rsidRPr="00000000">
        <w:rPr>
          <w:b w:val="1"/>
          <w:rtl w:val="0"/>
        </w:rPr>
        <w:t xml:space="preserve">Do I have to present a public outcome?</w:t>
      </w:r>
      <w:r w:rsidDel="00000000" w:rsidR="00000000" w:rsidRPr="00000000">
        <w:rPr>
          <w:rtl w:val="0"/>
        </w:rPr>
      </w:r>
    </w:p>
    <w:p w:rsidR="00000000" w:rsidDel="00000000" w:rsidP="00000000" w:rsidRDefault="00000000" w:rsidRPr="00000000" w14:paraId="00000067">
      <w:pPr>
        <w:spacing w:after="240" w:before="240" w:line="360" w:lineRule="auto"/>
        <w:jc w:val="both"/>
        <w:rPr/>
      </w:pPr>
      <w:r w:rsidDel="00000000" w:rsidR="00000000" w:rsidRPr="00000000">
        <w:rPr>
          <w:rtl w:val="0"/>
        </w:rPr>
        <w:t xml:space="preserve">YES. Applicants who are successful in receiving a </w:t>
      </w:r>
      <w:r w:rsidDel="00000000" w:rsidR="00000000" w:rsidRPr="00000000">
        <w:rPr>
          <w:b w:val="1"/>
          <w:rtl w:val="0"/>
        </w:rPr>
        <w:t xml:space="preserve">funded</w:t>
      </w:r>
      <w:r w:rsidDel="00000000" w:rsidR="00000000" w:rsidRPr="00000000">
        <w:rPr>
          <w:rtl w:val="0"/>
        </w:rPr>
        <w:t xml:space="preserve"> HUB residency are required to have a public outcome at Backbone Festival 2024. This outcome can vary from a Work In Progress (WIP) showing, to an industry showing, to a full production. </w:t>
      </w:r>
    </w:p>
    <w:p w:rsidR="00000000" w:rsidDel="00000000" w:rsidP="00000000" w:rsidRDefault="00000000" w:rsidRPr="00000000" w14:paraId="00000068">
      <w:pPr>
        <w:spacing w:after="240" w:before="240" w:line="360" w:lineRule="auto"/>
        <w:jc w:val="both"/>
        <w:rPr/>
      </w:pPr>
      <w:r w:rsidDel="00000000" w:rsidR="00000000" w:rsidRPr="00000000">
        <w:rPr>
          <w:rtl w:val="0"/>
        </w:rPr>
      </w:r>
    </w:p>
    <w:p w:rsidR="00000000" w:rsidDel="00000000" w:rsidP="00000000" w:rsidRDefault="00000000" w:rsidRPr="00000000" w14:paraId="00000069">
      <w:pPr>
        <w:spacing w:line="360" w:lineRule="auto"/>
        <w:jc w:val="both"/>
        <w:rPr>
          <w:b w:val="1"/>
        </w:rPr>
      </w:pPr>
      <w:r w:rsidDel="00000000" w:rsidR="00000000" w:rsidRPr="00000000">
        <w:rPr>
          <w:b w:val="1"/>
          <w:rtl w:val="0"/>
        </w:rPr>
        <w:t xml:space="preserve">What art forms do Backbone support?</w:t>
      </w:r>
    </w:p>
    <w:p w:rsidR="00000000" w:rsidDel="00000000" w:rsidP="00000000" w:rsidRDefault="00000000" w:rsidRPr="00000000" w14:paraId="0000006A">
      <w:pPr>
        <w:spacing w:after="240" w:before="240" w:line="360" w:lineRule="auto"/>
        <w:jc w:val="both"/>
        <w:rPr/>
      </w:pPr>
      <w:r w:rsidDel="00000000" w:rsidR="00000000" w:rsidRPr="00000000">
        <w:rPr>
          <w:rtl w:val="0"/>
        </w:rPr>
        <w:t xml:space="preserve">Backbone is a multi-arts organisation. We support curious, untamed, and experimental thinkers from all artistic backgrounds. It will be important to consider how our venue (Seven Hills Hub) can help bring your project to fruition, and ensure you highlight this in your application. There is more information about Seven Hills Hub on the following pages of this information pack.</w:t>
      </w:r>
    </w:p>
    <w:p w:rsidR="00000000" w:rsidDel="00000000" w:rsidP="00000000" w:rsidRDefault="00000000" w:rsidRPr="00000000" w14:paraId="0000006B">
      <w:pPr>
        <w:spacing w:line="360" w:lineRule="auto"/>
        <w:jc w:val="both"/>
        <w:rPr>
          <w:b w:val="1"/>
        </w:rPr>
      </w:pPr>
      <w:r w:rsidDel="00000000" w:rsidR="00000000" w:rsidRPr="00000000">
        <w:rPr>
          <w:b w:val="1"/>
          <w:rtl w:val="0"/>
        </w:rPr>
        <w:t xml:space="preserve">What does Backbone expect from the applicants?</w:t>
      </w:r>
    </w:p>
    <w:p w:rsidR="00000000" w:rsidDel="00000000" w:rsidP="00000000" w:rsidRDefault="00000000" w:rsidRPr="00000000" w14:paraId="0000006C">
      <w:pPr>
        <w:numPr>
          <w:ilvl w:val="0"/>
          <w:numId w:val="1"/>
        </w:numPr>
        <w:spacing w:after="0" w:before="240" w:line="360" w:lineRule="auto"/>
        <w:ind w:left="1440" w:hanging="360"/>
        <w:jc w:val="both"/>
        <w:rPr/>
      </w:pPr>
      <w:r w:rsidDel="00000000" w:rsidR="00000000" w:rsidRPr="00000000">
        <w:rPr>
          <w:rtl w:val="0"/>
        </w:rPr>
        <w:t xml:space="preserve">During your HUB Residency, artists are expected to act as ambassadors of Backbone, by promoting your HUB Residency and any public outcomes (i.e. performances, workshops, etc.).</w:t>
      </w:r>
    </w:p>
    <w:p w:rsidR="00000000" w:rsidDel="00000000" w:rsidP="00000000" w:rsidRDefault="00000000" w:rsidRPr="00000000" w14:paraId="0000006D">
      <w:pPr>
        <w:numPr>
          <w:ilvl w:val="0"/>
          <w:numId w:val="1"/>
        </w:numPr>
        <w:spacing w:after="0" w:before="0" w:line="360" w:lineRule="auto"/>
        <w:ind w:left="1440" w:hanging="360"/>
        <w:jc w:val="both"/>
        <w:rPr>
          <w:u w:val="none"/>
        </w:rPr>
      </w:pPr>
      <w:r w:rsidDel="00000000" w:rsidR="00000000" w:rsidRPr="00000000">
        <w:rPr>
          <w:rtl w:val="0"/>
        </w:rPr>
        <w:t xml:space="preserve">Open and ongoing communication.</w:t>
      </w:r>
      <w:r w:rsidDel="00000000" w:rsidR="00000000" w:rsidRPr="00000000">
        <w:rPr>
          <w:rtl w:val="0"/>
        </w:rPr>
      </w:r>
    </w:p>
    <w:p w:rsidR="00000000" w:rsidDel="00000000" w:rsidP="00000000" w:rsidRDefault="00000000" w:rsidRPr="00000000" w14:paraId="0000006E">
      <w:pPr>
        <w:numPr>
          <w:ilvl w:val="0"/>
          <w:numId w:val="1"/>
        </w:numPr>
        <w:spacing w:after="0" w:before="0" w:line="360" w:lineRule="auto"/>
        <w:ind w:left="1440" w:hanging="360"/>
        <w:jc w:val="both"/>
        <w:rPr>
          <w:u w:val="none"/>
        </w:rPr>
      </w:pPr>
      <w:r w:rsidDel="00000000" w:rsidR="00000000" w:rsidRPr="00000000">
        <w:rPr>
          <w:rtl w:val="0"/>
        </w:rPr>
        <w:t xml:space="preserve">Work in collaboration with the Backbone team to ensure all parties are supported and project deadlines are maintained.</w:t>
      </w:r>
      <w:r w:rsidDel="00000000" w:rsidR="00000000" w:rsidRPr="00000000">
        <w:rPr>
          <w:rtl w:val="0"/>
        </w:rPr>
      </w:r>
    </w:p>
    <w:p w:rsidR="00000000" w:rsidDel="00000000" w:rsidP="00000000" w:rsidRDefault="00000000" w:rsidRPr="00000000" w14:paraId="0000006F">
      <w:pPr>
        <w:numPr>
          <w:ilvl w:val="0"/>
          <w:numId w:val="1"/>
        </w:numPr>
        <w:spacing w:after="240" w:before="0" w:line="360" w:lineRule="auto"/>
        <w:ind w:left="1440" w:hanging="360"/>
        <w:jc w:val="both"/>
        <w:rPr>
          <w:u w:val="none"/>
        </w:rPr>
      </w:pPr>
      <w:r w:rsidDel="00000000" w:rsidR="00000000" w:rsidRPr="00000000">
        <w:rPr>
          <w:rtl w:val="0"/>
        </w:rPr>
        <w:t xml:space="preserve">Provide feedback to Backbone at the end of the HUB Residency to help assist and develop our future programs.</w:t>
      </w:r>
      <w:r w:rsidDel="00000000" w:rsidR="00000000" w:rsidRPr="00000000">
        <w:rPr>
          <w:rtl w:val="0"/>
        </w:rPr>
      </w:r>
    </w:p>
    <w:p w:rsidR="00000000" w:rsidDel="00000000" w:rsidP="00000000" w:rsidRDefault="00000000" w:rsidRPr="00000000" w14:paraId="00000070">
      <w:pPr>
        <w:spacing w:line="360" w:lineRule="auto"/>
        <w:jc w:val="both"/>
        <w:rPr>
          <w:b w:val="1"/>
        </w:rPr>
      </w:pPr>
      <w:r w:rsidDel="00000000" w:rsidR="00000000" w:rsidRPr="00000000">
        <w:rPr>
          <w:b w:val="1"/>
          <w:rtl w:val="0"/>
        </w:rPr>
        <w:t xml:space="preserve">What if my team isn't available 9:00 am-5:00 pm Monday - Friday?</w:t>
      </w:r>
    </w:p>
    <w:p w:rsidR="00000000" w:rsidDel="00000000" w:rsidP="00000000" w:rsidRDefault="00000000" w:rsidRPr="00000000" w14:paraId="00000071">
      <w:pPr>
        <w:spacing w:line="360" w:lineRule="auto"/>
        <w:jc w:val="both"/>
        <w:rPr/>
      </w:pPr>
      <w:r w:rsidDel="00000000" w:rsidR="00000000" w:rsidRPr="00000000">
        <w:rPr>
          <w:rtl w:val="0"/>
        </w:rPr>
        <w:t xml:space="preserve">The spaces available to HUB Residents are also available to hire by the general public. As such, we need to find a balance that keeps our venue available to as many people as possible. However, we are open to negotiating the hours of use under certain circumstances (i.e. if you're working with school-aged artists)</w:t>
      </w:r>
    </w:p>
    <w:p w:rsidR="00000000" w:rsidDel="00000000" w:rsidP="00000000" w:rsidRDefault="00000000" w:rsidRPr="00000000" w14:paraId="00000072">
      <w:pPr>
        <w:spacing w:line="360" w:lineRule="auto"/>
        <w:jc w:val="both"/>
        <w:rPr/>
      </w:pPr>
      <w:r w:rsidDel="00000000" w:rsidR="00000000" w:rsidRPr="00000000">
        <w:rPr>
          <w:rtl w:val="0"/>
        </w:rPr>
      </w:r>
    </w:p>
    <w:p w:rsidR="00000000" w:rsidDel="00000000" w:rsidP="00000000" w:rsidRDefault="00000000" w:rsidRPr="00000000" w14:paraId="00000073">
      <w:pPr>
        <w:spacing w:after="240" w:before="240" w:line="360" w:lineRule="auto"/>
        <w:jc w:val="both"/>
        <w:rPr>
          <w:b w:val="1"/>
        </w:rPr>
      </w:pPr>
      <w:r w:rsidDel="00000000" w:rsidR="00000000" w:rsidRPr="00000000">
        <w:rPr>
          <w:b w:val="1"/>
          <w:rtl w:val="0"/>
        </w:rPr>
        <w:t xml:space="preserve">What is the selection criteria for a HUB Residency?</w:t>
      </w:r>
    </w:p>
    <w:p w:rsidR="00000000" w:rsidDel="00000000" w:rsidP="00000000" w:rsidRDefault="00000000" w:rsidRPr="00000000" w14:paraId="00000074">
      <w:pPr>
        <w:spacing w:after="240" w:before="240" w:line="360" w:lineRule="auto"/>
        <w:jc w:val="both"/>
        <w:rPr/>
      </w:pPr>
      <w:r w:rsidDel="00000000" w:rsidR="00000000" w:rsidRPr="00000000">
        <w:rPr>
          <w:rtl w:val="0"/>
        </w:rPr>
        <w:t xml:space="preserve">Applications will be assessed by Backbone staff using the following criteria:</w:t>
      </w:r>
    </w:p>
    <w:p w:rsidR="00000000" w:rsidDel="00000000" w:rsidP="00000000" w:rsidRDefault="00000000" w:rsidRPr="00000000" w14:paraId="00000075">
      <w:pPr>
        <w:numPr>
          <w:ilvl w:val="0"/>
          <w:numId w:val="9"/>
        </w:numPr>
        <w:spacing w:after="0" w:before="240" w:line="360" w:lineRule="auto"/>
        <w:ind w:left="1440" w:hanging="360"/>
        <w:jc w:val="both"/>
        <w:rPr>
          <w:u w:val="none"/>
        </w:rPr>
      </w:pPr>
      <w:r w:rsidDel="00000000" w:rsidR="00000000" w:rsidRPr="00000000">
        <w:rPr>
          <w:rtl w:val="0"/>
        </w:rPr>
        <w:t xml:space="preserve">The project is led by artist/s aged 30 and under OR the project is developing work for children and young people (under 18).</w:t>
      </w:r>
      <w:r w:rsidDel="00000000" w:rsidR="00000000" w:rsidRPr="00000000">
        <w:rPr>
          <w:rtl w:val="0"/>
        </w:rPr>
      </w:r>
    </w:p>
    <w:p w:rsidR="00000000" w:rsidDel="00000000" w:rsidP="00000000" w:rsidRDefault="00000000" w:rsidRPr="00000000" w14:paraId="00000076">
      <w:pPr>
        <w:numPr>
          <w:ilvl w:val="0"/>
          <w:numId w:val="9"/>
        </w:numPr>
        <w:spacing w:after="0" w:before="0" w:line="360" w:lineRule="auto"/>
        <w:ind w:left="1440" w:hanging="360"/>
        <w:jc w:val="both"/>
        <w:rPr>
          <w:u w:val="none"/>
        </w:rPr>
      </w:pPr>
      <w:r w:rsidDel="00000000" w:rsidR="00000000" w:rsidRPr="00000000">
        <w:rPr>
          <w:rtl w:val="0"/>
        </w:rPr>
        <w:t xml:space="preserve">Clear articulation of the project proposal.</w:t>
      </w:r>
      <w:r w:rsidDel="00000000" w:rsidR="00000000" w:rsidRPr="00000000">
        <w:rPr>
          <w:rtl w:val="0"/>
        </w:rPr>
      </w:r>
    </w:p>
    <w:p w:rsidR="00000000" w:rsidDel="00000000" w:rsidP="00000000" w:rsidRDefault="00000000" w:rsidRPr="00000000" w14:paraId="00000077">
      <w:pPr>
        <w:numPr>
          <w:ilvl w:val="0"/>
          <w:numId w:val="9"/>
        </w:numPr>
        <w:spacing w:after="0" w:before="0" w:line="360" w:lineRule="auto"/>
        <w:ind w:left="1440" w:hanging="360"/>
        <w:jc w:val="both"/>
        <w:rPr>
          <w:u w:val="none"/>
        </w:rPr>
      </w:pPr>
      <w:r w:rsidDel="00000000" w:rsidR="00000000" w:rsidRPr="00000000">
        <w:rPr>
          <w:rtl w:val="0"/>
        </w:rPr>
        <w:t xml:space="preserve">Strength and viability of the proposal.</w:t>
      </w:r>
      <w:r w:rsidDel="00000000" w:rsidR="00000000" w:rsidRPr="00000000">
        <w:rPr>
          <w:rtl w:val="0"/>
        </w:rPr>
      </w:r>
    </w:p>
    <w:p w:rsidR="00000000" w:rsidDel="00000000" w:rsidP="00000000" w:rsidRDefault="00000000" w:rsidRPr="00000000" w14:paraId="00000078">
      <w:pPr>
        <w:numPr>
          <w:ilvl w:val="0"/>
          <w:numId w:val="9"/>
        </w:numPr>
        <w:spacing w:after="0" w:before="0" w:line="360" w:lineRule="auto"/>
        <w:ind w:left="1440" w:hanging="360"/>
        <w:jc w:val="both"/>
        <w:rPr>
          <w:u w:val="none"/>
        </w:rPr>
      </w:pPr>
      <w:r w:rsidDel="00000000" w:rsidR="00000000" w:rsidRPr="00000000">
        <w:rPr>
          <w:rtl w:val="0"/>
        </w:rPr>
        <w:t xml:space="preserve">Potential impact of the residency on the career or practice of the artist/s.</w:t>
      </w:r>
      <w:r w:rsidDel="00000000" w:rsidR="00000000" w:rsidRPr="00000000">
        <w:rPr>
          <w:rtl w:val="0"/>
        </w:rPr>
      </w:r>
    </w:p>
    <w:p w:rsidR="00000000" w:rsidDel="00000000" w:rsidP="00000000" w:rsidRDefault="00000000" w:rsidRPr="00000000" w14:paraId="00000079">
      <w:pPr>
        <w:numPr>
          <w:ilvl w:val="0"/>
          <w:numId w:val="9"/>
        </w:numPr>
        <w:spacing w:after="240" w:before="0" w:line="360" w:lineRule="auto"/>
        <w:ind w:left="1440" w:hanging="360"/>
        <w:jc w:val="both"/>
        <w:rPr>
          <w:u w:val="none"/>
        </w:rPr>
      </w:pPr>
      <w:r w:rsidDel="00000000" w:rsidR="00000000" w:rsidRPr="00000000">
        <w:rPr>
          <w:rtl w:val="0"/>
        </w:rPr>
        <w:t xml:space="preserve">How your idea aligns with the Backbone ethos: curious, untamed, experimental.</w:t>
      </w:r>
      <w:r w:rsidDel="00000000" w:rsidR="00000000" w:rsidRPr="00000000">
        <w:rPr>
          <w:rtl w:val="0"/>
        </w:rPr>
      </w:r>
    </w:p>
    <w:p w:rsidR="00000000" w:rsidDel="00000000" w:rsidP="00000000" w:rsidRDefault="00000000" w:rsidRPr="00000000" w14:paraId="0000007A">
      <w:pPr>
        <w:spacing w:after="240" w:before="240" w:line="360" w:lineRule="auto"/>
        <w:ind w:left="0" w:firstLine="0"/>
        <w:jc w:val="both"/>
        <w:rPr>
          <w:b w:val="1"/>
        </w:rPr>
      </w:pPr>
      <w:r w:rsidDel="00000000" w:rsidR="00000000" w:rsidRPr="00000000">
        <w:rPr>
          <w:rtl w:val="0"/>
        </w:rPr>
      </w:r>
    </w:p>
    <w:p w:rsidR="00000000" w:rsidDel="00000000" w:rsidP="00000000" w:rsidRDefault="00000000" w:rsidRPr="00000000" w14:paraId="0000007B">
      <w:pPr>
        <w:spacing w:after="240" w:before="240" w:line="360" w:lineRule="auto"/>
        <w:ind w:left="0" w:firstLine="0"/>
        <w:jc w:val="both"/>
        <w:rPr>
          <w:b w:val="1"/>
        </w:rPr>
      </w:pPr>
      <w:r w:rsidDel="00000000" w:rsidR="00000000" w:rsidRPr="00000000">
        <w:rPr>
          <w:b w:val="1"/>
          <w:rtl w:val="0"/>
        </w:rPr>
        <w:t xml:space="preserve">What if I am unsuccessful in my HUB Residency application?</w:t>
      </w:r>
    </w:p>
    <w:p w:rsidR="00000000" w:rsidDel="00000000" w:rsidP="00000000" w:rsidRDefault="00000000" w:rsidRPr="00000000" w14:paraId="0000007C">
      <w:pPr>
        <w:spacing w:after="240" w:before="240" w:line="360" w:lineRule="auto"/>
        <w:jc w:val="both"/>
        <w:rPr/>
      </w:pPr>
      <w:r w:rsidDel="00000000" w:rsidR="00000000" w:rsidRPr="00000000">
        <w:rPr>
          <w:rtl w:val="0"/>
        </w:rPr>
        <w:t xml:space="preserve">If you are unsuccessful in receiving a funded HUB residency, Backbone also has a number of unfunded residencies available. If you would like to be considered for an unfunded residency, let us know in the application form. </w:t>
      </w:r>
    </w:p>
    <w:p w:rsidR="00000000" w:rsidDel="00000000" w:rsidP="00000000" w:rsidRDefault="00000000" w:rsidRPr="00000000" w14:paraId="0000007D">
      <w:pPr>
        <w:spacing w:after="240" w:before="240" w:line="360" w:lineRule="auto"/>
        <w:jc w:val="both"/>
        <w:rPr>
          <w:b w:val="1"/>
        </w:rPr>
      </w:pPr>
      <w:r w:rsidDel="00000000" w:rsidR="00000000" w:rsidRPr="00000000">
        <w:rPr>
          <w:rtl w:val="0"/>
        </w:rPr>
        <w:t xml:space="preserve">Artists who are offered an unfunded HUB Residency will receive all the same benefits as the funded Residents </w:t>
      </w:r>
      <w:r w:rsidDel="00000000" w:rsidR="00000000" w:rsidRPr="00000000">
        <w:rPr>
          <w:b w:val="1"/>
          <w:rtl w:val="0"/>
        </w:rPr>
        <w:t xml:space="preserve">except</w:t>
      </w:r>
      <w:r w:rsidDel="00000000" w:rsidR="00000000" w:rsidRPr="00000000">
        <w:rPr>
          <w:rtl w:val="0"/>
        </w:rPr>
        <w:t xml:space="preserve"> for the $5000 cash investment. As an unfunded Resident, you are not required to have a public outcome. However, you will be encouraged to undertake some form of community engagement whether through open rehearsals or Work In Progress (WIP) showings. Unfunded HUB Residents may also be invited to present something at Backbone Festival 2024.</w:t>
      </w:r>
      <w:r w:rsidDel="00000000" w:rsidR="00000000" w:rsidRPr="00000000">
        <w:rPr>
          <w:rtl w:val="0"/>
        </w:rPr>
      </w:r>
    </w:p>
    <w:p w:rsidR="00000000" w:rsidDel="00000000" w:rsidP="00000000" w:rsidRDefault="00000000" w:rsidRPr="00000000" w14:paraId="0000007E">
      <w:pPr>
        <w:spacing w:after="240" w:before="240" w:line="360" w:lineRule="auto"/>
        <w:jc w:val="both"/>
        <w:rPr>
          <w:b w:val="1"/>
        </w:rPr>
      </w:pPr>
      <w:r w:rsidDel="00000000" w:rsidR="00000000" w:rsidRPr="00000000">
        <w:rPr>
          <w:rtl w:val="0"/>
        </w:rPr>
      </w:r>
    </w:p>
    <w:p w:rsidR="00000000" w:rsidDel="00000000" w:rsidP="00000000" w:rsidRDefault="00000000" w:rsidRPr="00000000" w14:paraId="0000007F">
      <w:pPr>
        <w:spacing w:after="240" w:before="240" w:line="360" w:lineRule="auto"/>
        <w:jc w:val="both"/>
        <w:rPr>
          <w:b w:val="1"/>
        </w:rPr>
      </w:pPr>
      <w:r w:rsidDel="00000000" w:rsidR="00000000" w:rsidRPr="00000000">
        <w:rPr>
          <w:b w:val="1"/>
          <w:rtl w:val="0"/>
        </w:rPr>
        <w:t xml:space="preserve">What do I need to apply?</w:t>
      </w:r>
    </w:p>
    <w:p w:rsidR="00000000" w:rsidDel="00000000" w:rsidP="00000000" w:rsidRDefault="00000000" w:rsidRPr="00000000" w14:paraId="00000080">
      <w:pPr>
        <w:spacing w:after="240" w:before="240" w:line="360" w:lineRule="auto"/>
        <w:jc w:val="both"/>
        <w:rPr/>
      </w:pPr>
      <w:r w:rsidDel="00000000" w:rsidR="00000000" w:rsidRPr="00000000">
        <w:rPr>
          <w:rtl w:val="0"/>
        </w:rPr>
        <w:t xml:space="preserve">To apply, you will need to clearly explain the WHO, WHAT, WHEN, WHERE, and WHY of your project. You will also need to include a CV/resume of the lead creative.</w:t>
      </w:r>
    </w:p>
    <w:p w:rsidR="00000000" w:rsidDel="00000000" w:rsidP="00000000" w:rsidRDefault="00000000" w:rsidRPr="00000000" w14:paraId="00000081">
      <w:pPr>
        <w:spacing w:after="240" w:before="240" w:line="360" w:lineRule="auto"/>
        <w:jc w:val="both"/>
        <w:rPr/>
      </w:pPr>
      <w:r w:rsidDel="00000000" w:rsidR="00000000" w:rsidRPr="00000000">
        <w:rPr>
          <w:rtl w:val="0"/>
        </w:rPr>
        <w:t xml:space="preserve">You can submit this via our </w:t>
      </w:r>
      <w:r w:rsidDel="00000000" w:rsidR="00000000" w:rsidRPr="00000000">
        <w:rPr>
          <w:color w:val="060609"/>
          <w:sz w:val="24"/>
          <w:szCs w:val="24"/>
          <w:rtl w:val="0"/>
        </w:rPr>
        <w:t xml:space="preserve">Expression of Interest</w:t>
      </w:r>
      <w:r w:rsidDel="00000000" w:rsidR="00000000" w:rsidRPr="00000000">
        <w:rPr>
          <w:rtl w:val="0"/>
        </w:rPr>
        <w:t xml:space="preserve"> form which is available on our website (</w:t>
      </w:r>
      <w:hyperlink r:id="rId7">
        <w:r w:rsidDel="00000000" w:rsidR="00000000" w:rsidRPr="00000000">
          <w:rPr>
            <w:color w:val="1155cc"/>
            <w:u w:val="single"/>
            <w:rtl w:val="0"/>
          </w:rPr>
          <w:t xml:space="preserve">www.backbone.org.au/hub-residencies</w:t>
        </w:r>
      </w:hyperlink>
      <w:r w:rsidDel="00000000" w:rsidR="00000000" w:rsidRPr="00000000">
        <w:rPr>
          <w:rtl w:val="0"/>
        </w:rPr>
        <w:t xml:space="preserve">) OR by submitting a short 5-10 minute video that responds to all the questions in the </w:t>
      </w:r>
      <w:r w:rsidDel="00000000" w:rsidR="00000000" w:rsidRPr="00000000">
        <w:rPr>
          <w:color w:val="060609"/>
          <w:sz w:val="24"/>
          <w:szCs w:val="24"/>
          <w:rtl w:val="0"/>
        </w:rPr>
        <w:t xml:space="preserve">Expression of Interest</w:t>
      </w:r>
      <w:r w:rsidDel="00000000" w:rsidR="00000000" w:rsidRPr="00000000">
        <w:rPr>
          <w:rtl w:val="0"/>
        </w:rPr>
        <w:t xml:space="preserve"> form to:</w:t>
      </w:r>
    </w:p>
    <w:p w:rsidR="00000000" w:rsidDel="00000000" w:rsidP="00000000" w:rsidRDefault="00000000" w:rsidRPr="00000000" w14:paraId="00000082">
      <w:pPr>
        <w:spacing w:after="240" w:before="240" w:line="360" w:lineRule="auto"/>
        <w:jc w:val="both"/>
        <w:rPr/>
      </w:pPr>
      <w:hyperlink r:id="rId8">
        <w:r w:rsidDel="00000000" w:rsidR="00000000" w:rsidRPr="00000000">
          <w:rPr>
            <w:u w:val="single"/>
            <w:rtl w:val="0"/>
          </w:rPr>
          <w:t xml:space="preserve">info@backbone.org.au</w:t>
        </w:r>
      </w:hyperlink>
      <w:r w:rsidDel="00000000" w:rsidR="00000000" w:rsidRPr="00000000">
        <w:rPr>
          <w:rtl w:val="0"/>
        </w:rPr>
      </w:r>
    </w:p>
    <w:p w:rsidR="00000000" w:rsidDel="00000000" w:rsidP="00000000" w:rsidRDefault="00000000" w:rsidRPr="00000000" w14:paraId="00000083">
      <w:pPr>
        <w:spacing w:after="240" w:before="240" w:line="360" w:lineRule="auto"/>
        <w:jc w:val="both"/>
        <w:rPr>
          <w:b w:val="1"/>
        </w:rPr>
      </w:pPr>
      <w:r w:rsidDel="00000000" w:rsidR="00000000" w:rsidRPr="00000000">
        <w:rPr>
          <w:rtl w:val="0"/>
        </w:rPr>
      </w:r>
    </w:p>
    <w:p w:rsidR="00000000" w:rsidDel="00000000" w:rsidP="00000000" w:rsidRDefault="00000000" w:rsidRPr="00000000" w14:paraId="00000084">
      <w:pPr>
        <w:spacing w:after="240" w:before="240" w:line="360" w:lineRule="auto"/>
        <w:jc w:val="both"/>
        <w:rPr>
          <w:b w:val="1"/>
        </w:rPr>
      </w:pPr>
      <w:r w:rsidDel="00000000" w:rsidR="00000000" w:rsidRPr="00000000">
        <w:rPr>
          <w:b w:val="1"/>
          <w:rtl w:val="0"/>
        </w:rPr>
        <w:t xml:space="preserve">How do I apply?</w:t>
      </w:r>
    </w:p>
    <w:p w:rsidR="00000000" w:rsidDel="00000000" w:rsidP="00000000" w:rsidRDefault="00000000" w:rsidRPr="00000000" w14:paraId="00000085">
      <w:pPr>
        <w:spacing w:after="240" w:before="240" w:line="360" w:lineRule="auto"/>
        <w:jc w:val="both"/>
        <w:rPr>
          <w:color w:val="4a86e8"/>
          <w:u w:val="single"/>
        </w:rPr>
      </w:pPr>
      <w:r w:rsidDel="00000000" w:rsidR="00000000" w:rsidRPr="00000000">
        <w:rPr>
          <w:rtl w:val="0"/>
        </w:rPr>
        <w:t xml:space="preserve">Using the </w:t>
      </w:r>
      <w:r w:rsidDel="00000000" w:rsidR="00000000" w:rsidRPr="00000000">
        <w:rPr>
          <w:color w:val="060609"/>
          <w:sz w:val="24"/>
          <w:szCs w:val="24"/>
          <w:rtl w:val="0"/>
        </w:rPr>
        <w:t xml:space="preserve">Expression of Interest</w:t>
      </w:r>
      <w:r w:rsidDel="00000000" w:rsidR="00000000" w:rsidRPr="00000000">
        <w:rPr>
          <w:rtl w:val="0"/>
        </w:rPr>
        <w:t xml:space="preserve"> form on our website: </w:t>
      </w:r>
      <w:hyperlink r:id="rId9">
        <w:r w:rsidDel="00000000" w:rsidR="00000000" w:rsidRPr="00000000">
          <w:rPr>
            <w:color w:val="4a86e8"/>
            <w:u w:val="single"/>
            <w:rtl w:val="0"/>
          </w:rPr>
          <w:t xml:space="preserve">backbone.org.au/hub-residency</w:t>
        </w:r>
      </w:hyperlink>
      <w:r w:rsidDel="00000000" w:rsidR="00000000" w:rsidRPr="00000000">
        <w:rPr>
          <w:rtl w:val="0"/>
        </w:rPr>
      </w:r>
    </w:p>
    <w:p w:rsidR="00000000" w:rsidDel="00000000" w:rsidP="00000000" w:rsidRDefault="00000000" w:rsidRPr="00000000" w14:paraId="00000086">
      <w:pPr>
        <w:spacing w:after="240" w:before="240" w:line="360" w:lineRule="auto"/>
        <w:jc w:val="both"/>
        <w:rPr/>
      </w:pPr>
      <w:r w:rsidDel="00000000" w:rsidR="00000000" w:rsidRPr="00000000">
        <w:rPr>
          <w:rtl w:val="0"/>
        </w:rPr>
        <w:t xml:space="preserve">If you require further assistance or would like to submit your application in a different way, please contact us </w:t>
      </w:r>
      <w:hyperlink r:id="rId10">
        <w:r w:rsidDel="00000000" w:rsidR="00000000" w:rsidRPr="00000000">
          <w:rPr>
            <w:color w:val="1155cc"/>
            <w:u w:val="single"/>
            <w:rtl w:val="0"/>
          </w:rPr>
          <w:t xml:space="preserve">info@backbone.org.au</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backbone.org.au" TargetMode="External"/><Relationship Id="rId9" Type="http://schemas.openxmlformats.org/officeDocument/2006/relationships/hyperlink" Target="https://backbone.org.au/hub-residen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ackbone.org.au/hub-residencies" TargetMode="External"/><Relationship Id="rId8" Type="http://schemas.openxmlformats.org/officeDocument/2006/relationships/hyperlink" Target="mailto:info@backbo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z1TRtQvsD6lMagUHEEFhwd0Lw==">CgMxLjA4AHIhMWlHdnRtT1JnOV82a2FoN0NHN05zaWUxMUM0UTdod0pQ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